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4CF" w:rsidRDefault="006024CF" w:rsidP="006024CF">
      <w:pPr>
        <w:pStyle w:val="Heading1"/>
        <w:shd w:val="clear" w:color="auto" w:fill="B2CCFF"/>
        <w:spacing w:before="330" w:beforeAutospacing="0" w:after="225" w:afterAutospacing="0"/>
        <w:jc w:val="center"/>
        <w:rPr>
          <w:rFonts w:ascii="MS Mincho" w:eastAsia="MS Mincho" w:hAnsi="MS Mincho" w:cs="MS Mincho"/>
          <w:color w:val="002A80"/>
          <w:sz w:val="34"/>
          <w:szCs w:val="34"/>
        </w:rPr>
      </w:pPr>
      <w:r>
        <w:rPr>
          <w:rFonts w:ascii="MS Mincho" w:eastAsia="MS Mincho" w:hAnsi="MS Mincho" w:cs="MS Mincho" w:hint="eastAsia"/>
          <w:color w:val="002A80"/>
          <w:sz w:val="34"/>
          <w:szCs w:val="34"/>
        </w:rPr>
        <w:t>威</w:t>
      </w:r>
      <w:r>
        <w:rPr>
          <w:rFonts w:ascii="Batang" w:eastAsia="Batang" w:hAnsi="Batang" w:cs="Batang" w:hint="eastAsia"/>
          <w:color w:val="002A80"/>
          <w:sz w:val="34"/>
          <w:szCs w:val="34"/>
        </w:rPr>
        <w:t>尔弗里德</w:t>
      </w:r>
      <w:r>
        <w:rPr>
          <w:color w:val="002A80"/>
          <w:sz w:val="34"/>
          <w:szCs w:val="34"/>
        </w:rPr>
        <w:t>·</w:t>
      </w:r>
      <w:r>
        <w:rPr>
          <w:rFonts w:ascii="MS Mincho" w:eastAsia="MS Mincho" w:hAnsi="MS Mincho" w:cs="MS Mincho" w:hint="eastAsia"/>
          <w:color w:val="002A80"/>
          <w:sz w:val="34"/>
          <w:szCs w:val="34"/>
        </w:rPr>
        <w:t>霍夫曼，德国社会学家和外交官</w:t>
      </w:r>
    </w:p>
    <w:p w:rsidR="006024CF" w:rsidRDefault="006024CF" w:rsidP="006024CF">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1/2</w:t>
      </w:r>
      <w:r>
        <w:rPr>
          <w:rFonts w:ascii="MS Mincho" w:eastAsia="MS Mincho" w:hAnsi="MS Mincho" w:cs="MS Mincho" w:hint="eastAsia"/>
          <w:color w:val="002A80"/>
          <w:sz w:val="34"/>
          <w:szCs w:val="34"/>
        </w:rPr>
        <w:t>）</w:t>
      </w:r>
    </w:p>
    <w:p w:rsidR="006024CF" w:rsidRDefault="006024CF" w:rsidP="006024CF">
      <w:pPr>
        <w:jc w:val="center"/>
        <w:rPr>
          <w:rtl/>
          <w:lang w:bidi="ar-EG"/>
        </w:rPr>
      </w:pPr>
      <w:r>
        <w:rPr>
          <w:noProof/>
        </w:rPr>
        <w:drawing>
          <wp:inline distT="0" distB="0" distL="0" distR="0" wp14:anchorId="59601FDF" wp14:editId="57B393EA">
            <wp:extent cx="947420" cy="1377315"/>
            <wp:effectExtent l="0" t="0" r="5080" b="0"/>
            <wp:docPr id="1" name="Picture 1" descr="http://www.islamreligion.com/articles/images/Wilfried_Hofmann__German_Social_Scientist_and_Diplomat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Wilfried_Hofmann__German_Social_Scientist_and_Diplomat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7420" cy="1377315"/>
                    </a:xfrm>
                    <a:prstGeom prst="rect">
                      <a:avLst/>
                    </a:prstGeom>
                    <a:noFill/>
                    <a:ln>
                      <a:noFill/>
                    </a:ln>
                  </pic:spPr>
                </pic:pic>
              </a:graphicData>
            </a:graphic>
          </wp:inline>
        </w:drawing>
      </w:r>
    </w:p>
    <w:p w:rsidR="006024CF" w:rsidRPr="006024CF" w:rsidRDefault="006024CF" w:rsidP="006024C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024CF">
        <w:rPr>
          <w:rFonts w:ascii="MS Gothic" w:eastAsia="MS Gothic" w:hAnsi="MS Gothic" w:cs="MS Gothic"/>
          <w:color w:val="000000"/>
          <w:sz w:val="26"/>
          <w:szCs w:val="26"/>
        </w:rPr>
        <w:t>哈佛（法学）博士，德国社会学家和外交家，</w:t>
      </w:r>
      <w:r w:rsidRPr="006024CF">
        <w:rPr>
          <w:rFonts w:ascii="Times New Roman" w:eastAsia="Times New Roman" w:hAnsi="Times New Roman" w:cs="Times New Roman"/>
          <w:color w:val="000000"/>
          <w:sz w:val="26"/>
          <w:szCs w:val="26"/>
          <w:lang w:val="ru-RU"/>
        </w:rPr>
        <w:t>1980</w:t>
      </w:r>
      <w:r w:rsidRPr="006024CF">
        <w:rPr>
          <w:rFonts w:ascii="MS Gothic" w:eastAsia="MS Gothic" w:hAnsi="MS Gothic" w:cs="MS Gothic"/>
          <w:color w:val="000000"/>
          <w:sz w:val="26"/>
          <w:szCs w:val="26"/>
        </w:rPr>
        <w:t>年</w:t>
      </w:r>
      <w:r w:rsidRPr="006024CF">
        <w:rPr>
          <w:rFonts w:ascii="MingLiU" w:eastAsia="MingLiU" w:hAnsi="MingLiU" w:cs="MingLiU"/>
          <w:color w:val="000000"/>
          <w:sz w:val="26"/>
          <w:szCs w:val="26"/>
        </w:rPr>
        <w:t>归信伊斯兰</w:t>
      </w:r>
      <w:r w:rsidRPr="006024CF">
        <w:rPr>
          <w:rFonts w:ascii="MS Mincho" w:eastAsia="MS Mincho" w:hAnsi="MS Mincho" w:cs="MS Mincho"/>
          <w:color w:val="000000"/>
          <w:sz w:val="26"/>
          <w:szCs w:val="26"/>
        </w:rPr>
        <w:t>。</w:t>
      </w:r>
    </w:p>
    <w:p w:rsidR="006024CF" w:rsidRPr="006024CF" w:rsidRDefault="006024CF" w:rsidP="006024C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024CF">
        <w:rPr>
          <w:rFonts w:ascii="MS Mincho" w:eastAsia="MS Mincho" w:hAnsi="MS Mincho" w:cs="MS Mincho" w:hint="eastAsia"/>
          <w:color w:val="000000"/>
          <w:sz w:val="26"/>
          <w:szCs w:val="26"/>
        </w:rPr>
        <w:t>霍夫曼</w:t>
      </w:r>
      <w:r w:rsidRPr="006024CF">
        <w:rPr>
          <w:rFonts w:ascii="SimSun" w:eastAsia="SimSun" w:hAnsi="SimSun" w:cs="Times New Roman" w:hint="eastAsia"/>
          <w:color w:val="000000"/>
          <w:sz w:val="26"/>
          <w:szCs w:val="26"/>
          <w:lang w:eastAsia="zh-CN"/>
        </w:rPr>
        <w:t>博士，</w:t>
      </w:r>
      <w:r w:rsidRPr="006024CF">
        <w:rPr>
          <w:rFonts w:ascii="Times New Roman" w:eastAsia="Times New Roman" w:hAnsi="Times New Roman" w:cs="Times New Roman"/>
          <w:color w:val="000000"/>
          <w:sz w:val="26"/>
          <w:szCs w:val="26"/>
        </w:rPr>
        <w:t>1931</w:t>
      </w:r>
      <w:r w:rsidRPr="006024CF">
        <w:rPr>
          <w:rFonts w:ascii="SimSun" w:eastAsia="SimSun" w:hAnsi="SimSun" w:cs="Times New Roman" w:hint="eastAsia"/>
          <w:color w:val="000000"/>
          <w:sz w:val="26"/>
          <w:szCs w:val="26"/>
          <w:lang w:eastAsia="zh-CN"/>
        </w:rPr>
        <w:t>年出生于德国一个天主教家庭，毕业于纽约联合学院，后于</w:t>
      </w:r>
      <w:r w:rsidRPr="006024CF">
        <w:rPr>
          <w:rFonts w:ascii="Times New Roman" w:eastAsia="Times New Roman" w:hAnsi="Times New Roman" w:cs="Times New Roman"/>
          <w:color w:val="000000"/>
          <w:sz w:val="26"/>
          <w:szCs w:val="26"/>
          <w:lang w:val="ru-RU"/>
        </w:rPr>
        <w:t>1957</w:t>
      </w:r>
      <w:r w:rsidRPr="006024CF">
        <w:rPr>
          <w:rFonts w:ascii="MS Mincho" w:eastAsia="MS Mincho" w:hAnsi="MS Mincho" w:cs="MS Mincho" w:hint="eastAsia"/>
          <w:color w:val="000000"/>
          <w:sz w:val="26"/>
          <w:szCs w:val="26"/>
        </w:rPr>
        <w:t>年在慕尼黑大学</w:t>
      </w:r>
      <w:r w:rsidRPr="006024CF">
        <w:rPr>
          <w:rFonts w:ascii="PMingLiU" w:eastAsia="PMingLiU" w:hAnsi="PMingLiU" w:cs="PMingLiU" w:hint="eastAsia"/>
          <w:color w:val="000000"/>
          <w:sz w:val="26"/>
          <w:szCs w:val="26"/>
        </w:rPr>
        <w:t>获得法学博士学位</w:t>
      </w:r>
      <w:r w:rsidRPr="006024CF">
        <w:rPr>
          <w:rFonts w:ascii="MS Mincho" w:eastAsia="MS Mincho" w:hAnsi="MS Mincho" w:cs="MS Mincho"/>
          <w:color w:val="000000"/>
          <w:sz w:val="26"/>
          <w:szCs w:val="26"/>
        </w:rPr>
        <w:t>。</w:t>
      </w:r>
    </w:p>
    <w:p w:rsidR="006024CF" w:rsidRPr="006024CF" w:rsidRDefault="006024CF" w:rsidP="006024C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024CF">
        <w:rPr>
          <w:rFonts w:ascii="MS Mincho" w:eastAsia="MS Mincho" w:hAnsi="MS Mincho" w:cs="MS Mincho" w:hint="eastAsia"/>
          <w:color w:val="000000"/>
          <w:sz w:val="26"/>
          <w:szCs w:val="26"/>
        </w:rPr>
        <w:t>后来，在</w:t>
      </w:r>
      <w:r w:rsidRPr="006024CF">
        <w:rPr>
          <w:rFonts w:ascii="PMingLiU" w:eastAsia="PMingLiU" w:hAnsi="PMingLiU" w:cs="PMingLiU" w:hint="eastAsia"/>
          <w:color w:val="000000"/>
          <w:sz w:val="26"/>
          <w:szCs w:val="26"/>
        </w:rPr>
        <w:t>联邦民事诉讼程序改革研究中心做助理，并于</w:t>
      </w:r>
      <w:r w:rsidRPr="006024CF">
        <w:rPr>
          <w:rFonts w:ascii="Times New Roman" w:eastAsia="Times New Roman" w:hAnsi="Times New Roman" w:cs="Times New Roman"/>
          <w:color w:val="000000"/>
          <w:sz w:val="26"/>
          <w:szCs w:val="26"/>
          <w:lang w:val="ru-RU"/>
        </w:rPr>
        <w:t>1960</w:t>
      </w:r>
      <w:r w:rsidRPr="006024CF">
        <w:rPr>
          <w:rFonts w:ascii="MS Mincho" w:eastAsia="MS Mincho" w:hAnsi="MS Mincho" w:cs="MS Mincho" w:hint="eastAsia"/>
          <w:color w:val="000000"/>
          <w:sz w:val="26"/>
          <w:szCs w:val="26"/>
        </w:rPr>
        <w:t>年在哈佛法学院</w:t>
      </w:r>
      <w:r w:rsidRPr="006024CF">
        <w:rPr>
          <w:rFonts w:ascii="PMingLiU" w:eastAsia="PMingLiU" w:hAnsi="PMingLiU" w:cs="PMingLiU" w:hint="eastAsia"/>
          <w:color w:val="000000"/>
          <w:sz w:val="26"/>
          <w:szCs w:val="26"/>
        </w:rPr>
        <w:t>获得了国际商法学位。</w:t>
      </w:r>
      <w:r w:rsidRPr="006024CF">
        <w:rPr>
          <w:rFonts w:ascii="Times New Roman" w:eastAsia="Times New Roman" w:hAnsi="Times New Roman" w:cs="Times New Roman"/>
          <w:color w:val="000000"/>
          <w:sz w:val="26"/>
          <w:szCs w:val="26"/>
          <w:lang w:val="ru-RU"/>
        </w:rPr>
        <w:t>1983</w:t>
      </w:r>
      <w:r w:rsidRPr="006024CF">
        <w:rPr>
          <w:rFonts w:ascii="MS Mincho" w:eastAsia="MS Mincho" w:hAnsi="MS Mincho" w:cs="MS Mincho" w:hint="eastAsia"/>
          <w:color w:val="000000"/>
          <w:sz w:val="26"/>
          <w:szCs w:val="26"/>
        </w:rPr>
        <w:t>至</w:t>
      </w:r>
      <w:r w:rsidRPr="006024CF">
        <w:rPr>
          <w:rFonts w:ascii="Times New Roman" w:eastAsia="Times New Roman" w:hAnsi="Times New Roman" w:cs="Times New Roman"/>
          <w:color w:val="000000"/>
          <w:sz w:val="26"/>
          <w:szCs w:val="26"/>
          <w:lang w:val="ru-RU"/>
        </w:rPr>
        <w:t>1987</w:t>
      </w:r>
      <w:r w:rsidRPr="006024CF">
        <w:rPr>
          <w:rFonts w:ascii="MS Mincho" w:eastAsia="MS Mincho" w:hAnsi="MS Mincho" w:cs="MS Mincho" w:hint="eastAsia"/>
          <w:color w:val="000000"/>
          <w:sz w:val="26"/>
          <w:szCs w:val="26"/>
        </w:rPr>
        <w:t>年，任北</w:t>
      </w:r>
      <w:r w:rsidRPr="006024CF">
        <w:rPr>
          <w:rFonts w:ascii="PMingLiU" w:eastAsia="PMingLiU" w:hAnsi="PMingLiU" w:cs="PMingLiU" w:hint="eastAsia"/>
          <w:color w:val="000000"/>
          <w:sz w:val="26"/>
          <w:szCs w:val="26"/>
        </w:rPr>
        <w:t>约驻布鲁塞尔信息总监。</w:t>
      </w:r>
      <w:r w:rsidRPr="006024CF">
        <w:rPr>
          <w:rFonts w:ascii="Times New Roman" w:eastAsia="Times New Roman" w:hAnsi="Times New Roman" w:cs="Times New Roman"/>
          <w:color w:val="000000"/>
          <w:sz w:val="26"/>
          <w:szCs w:val="26"/>
          <w:lang w:val="ru-RU"/>
        </w:rPr>
        <w:t>1987</w:t>
      </w:r>
      <w:r w:rsidRPr="006024CF">
        <w:rPr>
          <w:rFonts w:ascii="MS Mincho" w:eastAsia="MS Mincho" w:hAnsi="MS Mincho" w:cs="MS Mincho" w:hint="eastAsia"/>
          <w:color w:val="000000"/>
          <w:sz w:val="26"/>
          <w:szCs w:val="26"/>
        </w:rPr>
        <w:t>年任德国</w:t>
      </w:r>
      <w:r w:rsidRPr="006024CF">
        <w:rPr>
          <w:rFonts w:ascii="PMingLiU" w:eastAsia="PMingLiU" w:hAnsi="PMingLiU" w:cs="PMingLiU" w:hint="eastAsia"/>
          <w:color w:val="000000"/>
          <w:sz w:val="26"/>
          <w:szCs w:val="26"/>
        </w:rPr>
        <w:t>驻阿尔及利亚大使，</w:t>
      </w:r>
      <w:r w:rsidRPr="006024CF">
        <w:rPr>
          <w:rFonts w:ascii="Times New Roman" w:eastAsia="Times New Roman" w:hAnsi="Times New Roman" w:cs="Times New Roman"/>
          <w:color w:val="000000"/>
          <w:sz w:val="26"/>
          <w:szCs w:val="26"/>
          <w:lang w:val="ru-RU"/>
        </w:rPr>
        <w:t>1990</w:t>
      </w:r>
      <w:r w:rsidRPr="006024CF">
        <w:rPr>
          <w:rFonts w:ascii="MS Mincho" w:eastAsia="MS Mincho" w:hAnsi="MS Mincho" w:cs="MS Mincho" w:hint="eastAsia"/>
          <w:color w:val="000000"/>
          <w:sz w:val="26"/>
          <w:szCs w:val="26"/>
        </w:rPr>
        <w:t>年被派往摩洛哥任</w:t>
      </w:r>
      <w:r w:rsidRPr="006024CF">
        <w:rPr>
          <w:rFonts w:ascii="PMingLiU" w:eastAsia="PMingLiU" w:hAnsi="PMingLiU" w:cs="PMingLiU" w:hint="eastAsia"/>
          <w:color w:val="000000"/>
          <w:sz w:val="26"/>
          <w:szCs w:val="26"/>
        </w:rPr>
        <w:t>职四年。曾在</w:t>
      </w:r>
      <w:r w:rsidRPr="006024CF">
        <w:rPr>
          <w:rFonts w:ascii="Times New Roman" w:eastAsia="Times New Roman" w:hAnsi="Times New Roman" w:cs="Times New Roman"/>
          <w:color w:val="000000"/>
          <w:sz w:val="26"/>
          <w:szCs w:val="26"/>
          <w:lang w:val="ru-RU"/>
        </w:rPr>
        <w:t>1982</w:t>
      </w:r>
      <w:r w:rsidRPr="006024CF">
        <w:rPr>
          <w:rFonts w:ascii="MS Mincho" w:eastAsia="MS Mincho" w:hAnsi="MS Mincho" w:cs="MS Mincho" w:hint="eastAsia"/>
          <w:color w:val="000000"/>
          <w:sz w:val="26"/>
          <w:szCs w:val="26"/>
        </w:rPr>
        <w:t>年前往麦加参加副朝（小朝），</w:t>
      </w:r>
      <w:r w:rsidRPr="006024CF">
        <w:rPr>
          <w:rFonts w:ascii="Times New Roman" w:eastAsia="Times New Roman" w:hAnsi="Times New Roman" w:cs="Times New Roman"/>
          <w:color w:val="000000"/>
          <w:sz w:val="26"/>
          <w:szCs w:val="26"/>
          <w:lang w:val="ru-RU"/>
        </w:rPr>
        <w:t>1992</w:t>
      </w:r>
      <w:r w:rsidRPr="006024CF">
        <w:rPr>
          <w:rFonts w:ascii="MS Mincho" w:eastAsia="MS Mincho" w:hAnsi="MS Mincho" w:cs="MS Mincho" w:hint="eastAsia"/>
          <w:color w:val="000000"/>
          <w:sz w:val="26"/>
          <w:szCs w:val="26"/>
        </w:rPr>
        <w:t>年完成正朝（大朝）</w:t>
      </w:r>
      <w:r w:rsidRPr="006024CF">
        <w:rPr>
          <w:rFonts w:ascii="MS Mincho" w:eastAsia="MS Mincho" w:hAnsi="MS Mincho" w:cs="MS Mincho"/>
          <w:color w:val="000000"/>
          <w:sz w:val="26"/>
          <w:szCs w:val="26"/>
        </w:rPr>
        <w:t>。</w:t>
      </w:r>
    </w:p>
    <w:p w:rsidR="006024CF" w:rsidRPr="006024CF" w:rsidRDefault="006024CF" w:rsidP="006024C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024CF">
        <w:rPr>
          <w:rFonts w:ascii="MS Mincho" w:eastAsia="MS Mincho" w:hAnsi="MS Mincho" w:cs="MS Mincho" w:hint="eastAsia"/>
          <w:color w:val="000000"/>
          <w:sz w:val="26"/>
          <w:szCs w:val="26"/>
        </w:rPr>
        <w:t>几次关</w:t>
      </w:r>
      <w:r w:rsidRPr="006024CF">
        <w:rPr>
          <w:rFonts w:ascii="PMingLiU" w:eastAsia="PMingLiU" w:hAnsi="PMingLiU" w:cs="PMingLiU" w:hint="eastAsia"/>
          <w:color w:val="000000"/>
          <w:sz w:val="26"/>
          <w:szCs w:val="26"/>
        </w:rPr>
        <w:t>键的经历使霍夫曼博士对伊斯兰有了新的体验。第一次是在</w:t>
      </w:r>
      <w:r w:rsidRPr="006024CF">
        <w:rPr>
          <w:rFonts w:ascii="Times New Roman" w:eastAsia="Times New Roman" w:hAnsi="Times New Roman" w:cs="Times New Roman"/>
          <w:color w:val="000000"/>
          <w:sz w:val="26"/>
          <w:szCs w:val="26"/>
        </w:rPr>
        <w:t>1961</w:t>
      </w:r>
      <w:r w:rsidRPr="006024CF">
        <w:rPr>
          <w:rFonts w:ascii="MS Mincho" w:eastAsia="MS Mincho" w:hAnsi="MS Mincho" w:cs="MS Mincho" w:hint="eastAsia"/>
          <w:color w:val="000000"/>
          <w:sz w:val="26"/>
          <w:szCs w:val="26"/>
        </w:rPr>
        <w:t>年，他作</w:t>
      </w:r>
      <w:r w:rsidRPr="006024CF">
        <w:rPr>
          <w:rFonts w:ascii="PMingLiU" w:eastAsia="PMingLiU" w:hAnsi="PMingLiU" w:cs="PMingLiU" w:hint="eastAsia"/>
          <w:color w:val="000000"/>
          <w:sz w:val="26"/>
          <w:szCs w:val="26"/>
        </w:rPr>
        <w:t>为一名随行官员被派往德国驻阿尔及利亚使馆。他发现自己陷入了法国军队和阿尔及利亚民族阵线之间的血腥游击战中。在那里，他目睹了法国殖民者对阿尔及利亚人民极端残酷的大屠杀。每天，数十人被打死</w:t>
      </w:r>
      <w:r w:rsidRPr="006024CF">
        <w:rPr>
          <w:rFonts w:ascii="Times New Roman" w:eastAsia="Times New Roman" w:hAnsi="Times New Roman" w:cs="Times New Roman"/>
          <w:color w:val="000000"/>
          <w:sz w:val="26"/>
          <w:szCs w:val="26"/>
        </w:rPr>
        <w:t>——“</w:t>
      </w:r>
      <w:r w:rsidRPr="006024CF">
        <w:rPr>
          <w:rFonts w:ascii="MS Mincho" w:eastAsia="MS Mincho" w:hAnsi="MS Mincho" w:cs="MS Mincho" w:hint="eastAsia"/>
          <w:color w:val="000000"/>
          <w:sz w:val="26"/>
          <w:szCs w:val="26"/>
        </w:rPr>
        <w:t>近距离</w:t>
      </w:r>
      <w:r w:rsidRPr="006024CF">
        <w:rPr>
          <w:rFonts w:ascii="PMingLiU" w:eastAsia="PMingLiU" w:hAnsi="PMingLiU" w:cs="PMingLiU" w:hint="eastAsia"/>
          <w:color w:val="000000"/>
          <w:sz w:val="26"/>
          <w:szCs w:val="26"/>
        </w:rPr>
        <w:t>处决</w:t>
      </w:r>
      <w:r w:rsidRPr="006024CF">
        <w:rPr>
          <w:rFonts w:ascii="Times New Roman" w:eastAsia="Times New Roman" w:hAnsi="Times New Roman" w:cs="Times New Roman"/>
          <w:color w:val="000000"/>
          <w:sz w:val="26"/>
          <w:szCs w:val="26"/>
        </w:rPr>
        <w:t>”——</w:t>
      </w:r>
      <w:r w:rsidRPr="006024CF">
        <w:rPr>
          <w:rFonts w:ascii="MS Mincho" w:eastAsia="MS Mincho" w:hAnsi="MS Mincho" w:cs="MS Mincho" w:hint="eastAsia"/>
          <w:color w:val="000000"/>
          <w:sz w:val="26"/>
          <w:szCs w:val="26"/>
        </w:rPr>
        <w:t>那些人只不</w:t>
      </w:r>
      <w:r w:rsidRPr="006024CF">
        <w:rPr>
          <w:rFonts w:ascii="PMingLiU" w:eastAsia="PMingLiU" w:hAnsi="PMingLiU" w:cs="PMingLiU" w:hint="eastAsia"/>
          <w:color w:val="000000"/>
          <w:sz w:val="26"/>
          <w:szCs w:val="26"/>
        </w:rPr>
        <w:t>过是些无辜的阿拉伯平民或为独立而呐喊的人们。</w:t>
      </w:r>
      <w:r w:rsidRPr="006024CF">
        <w:rPr>
          <w:rFonts w:ascii="Times New Roman" w:eastAsia="Times New Roman" w:hAnsi="Times New Roman" w:cs="Times New Roman"/>
          <w:color w:val="000000"/>
          <w:sz w:val="26"/>
          <w:szCs w:val="26"/>
        </w:rPr>
        <w:t>“</w:t>
      </w:r>
      <w:r w:rsidRPr="006024CF">
        <w:rPr>
          <w:rFonts w:ascii="MS Mincho" w:eastAsia="MS Mincho" w:hAnsi="MS Mincho" w:cs="MS Mincho" w:hint="eastAsia"/>
          <w:color w:val="000000"/>
          <w:sz w:val="26"/>
          <w:szCs w:val="26"/>
        </w:rPr>
        <w:t>我</w:t>
      </w:r>
      <w:r w:rsidRPr="006024CF">
        <w:rPr>
          <w:rFonts w:ascii="PMingLiU" w:eastAsia="PMingLiU" w:hAnsi="PMingLiU" w:cs="PMingLiU" w:hint="eastAsia"/>
          <w:color w:val="000000"/>
          <w:sz w:val="26"/>
          <w:szCs w:val="26"/>
        </w:rPr>
        <w:t>亲眼目睹了阿尔及利亚人民面对极端残酷的杀戮时表现出的坚韧不拔的精神。在斋月期间，虽然战火纷飞，但他们依然虔诚地坚守斋戒、对胜利抱有信心、勇敢面对苦难的生活，他们拥有非凡的勇气</w:t>
      </w:r>
      <w:r w:rsidRPr="006024CF">
        <w:rPr>
          <w:rFonts w:ascii="MS Mincho" w:eastAsia="MS Mincho" w:hAnsi="MS Mincho" w:cs="MS Mincho" w:hint="eastAsia"/>
          <w:color w:val="000000"/>
          <w:sz w:val="26"/>
          <w:szCs w:val="26"/>
        </w:rPr>
        <w:t>。</w:t>
      </w:r>
      <w:r w:rsidRPr="006024CF">
        <w:rPr>
          <w:rFonts w:ascii="Times New Roman" w:eastAsia="Times New Roman" w:hAnsi="Times New Roman" w:cs="Times New Roman"/>
          <w:color w:val="000000"/>
          <w:sz w:val="26"/>
          <w:szCs w:val="26"/>
        </w:rPr>
        <w:t>”</w:t>
      </w:r>
      <w:r w:rsidRPr="006024CF">
        <w:rPr>
          <w:rFonts w:ascii="MS Mincho" w:eastAsia="MS Mincho" w:hAnsi="MS Mincho" w:cs="MS Mincho" w:hint="eastAsia"/>
          <w:color w:val="000000"/>
          <w:sz w:val="26"/>
          <w:szCs w:val="26"/>
        </w:rPr>
        <w:t>他</w:t>
      </w:r>
      <w:r w:rsidRPr="006024CF">
        <w:rPr>
          <w:rFonts w:ascii="PMingLiU" w:eastAsia="PMingLiU" w:hAnsi="PMingLiU" w:cs="PMingLiU" w:hint="eastAsia"/>
          <w:color w:val="000000"/>
          <w:sz w:val="26"/>
          <w:szCs w:val="26"/>
        </w:rPr>
        <w:t>觉得，这一切源于他们的宗教。于是，他开始学习他们的宗教经典</w:t>
      </w:r>
      <w:r w:rsidRPr="006024CF">
        <w:rPr>
          <w:rFonts w:ascii="Times New Roman" w:eastAsia="Times New Roman" w:hAnsi="Times New Roman" w:cs="Times New Roman"/>
          <w:color w:val="000000"/>
          <w:sz w:val="26"/>
          <w:szCs w:val="26"/>
        </w:rPr>
        <w:t>——</w:t>
      </w:r>
      <w:r w:rsidRPr="006024CF">
        <w:rPr>
          <w:rFonts w:ascii="MS Mincho" w:eastAsia="MS Mincho" w:hAnsi="MS Mincho" w:cs="MS Mincho" w:hint="eastAsia"/>
          <w:color w:val="000000"/>
          <w:sz w:val="26"/>
          <w:szCs w:val="26"/>
        </w:rPr>
        <w:t>《古</w:t>
      </w:r>
      <w:r w:rsidRPr="006024CF">
        <w:rPr>
          <w:rFonts w:ascii="PMingLiU" w:eastAsia="PMingLiU" w:hAnsi="PMingLiU" w:cs="PMingLiU" w:hint="eastAsia"/>
          <w:color w:val="000000"/>
          <w:sz w:val="26"/>
          <w:szCs w:val="26"/>
        </w:rPr>
        <w:t>兰经》。</w:t>
      </w:r>
      <w:r w:rsidRPr="006024CF">
        <w:rPr>
          <w:rFonts w:ascii="Times New Roman" w:eastAsia="Times New Roman" w:hAnsi="Times New Roman" w:cs="Times New Roman"/>
          <w:color w:val="000000"/>
          <w:sz w:val="26"/>
          <w:szCs w:val="26"/>
        </w:rPr>
        <w:t>“</w:t>
      </w:r>
      <w:r w:rsidRPr="006024CF">
        <w:rPr>
          <w:rFonts w:ascii="PMingLiU" w:eastAsia="PMingLiU" w:hAnsi="PMingLiU" w:cs="PMingLiU" w:hint="eastAsia"/>
          <w:color w:val="000000"/>
          <w:sz w:val="26"/>
          <w:szCs w:val="26"/>
        </w:rPr>
        <w:t>时至今日，我从来没有停止过阅读《古兰经》。</w:t>
      </w:r>
      <w:r w:rsidRPr="006024CF">
        <w:rPr>
          <w:rFonts w:ascii="Times New Roman" w:eastAsia="Times New Roman" w:hAnsi="Times New Roman" w:cs="Times New Roman"/>
          <w:color w:val="000000"/>
          <w:sz w:val="26"/>
          <w:szCs w:val="26"/>
        </w:rPr>
        <w:t>”</w:t>
      </w:r>
    </w:p>
    <w:p w:rsidR="006024CF" w:rsidRPr="006024CF" w:rsidRDefault="006024CF" w:rsidP="006024C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024CF">
        <w:rPr>
          <w:rFonts w:ascii="MS Mincho" w:eastAsia="MS Mincho" w:hAnsi="MS Mincho" w:cs="MS Mincho" w:hint="eastAsia"/>
          <w:color w:val="000000"/>
          <w:sz w:val="26"/>
          <w:szCs w:val="26"/>
        </w:rPr>
        <w:t>伊斯</w:t>
      </w:r>
      <w:r w:rsidRPr="006024CF">
        <w:rPr>
          <w:rFonts w:ascii="PMingLiU" w:eastAsia="PMingLiU" w:hAnsi="PMingLiU" w:cs="PMingLiU" w:hint="eastAsia"/>
          <w:color w:val="000000"/>
          <w:sz w:val="26"/>
          <w:szCs w:val="26"/>
        </w:rPr>
        <w:t>兰的艺术是霍夫曼博士信仰历程的第二个经历。他小就喜欢艺术、美学，及芭蕾舞。当他近距离接触到伊斯兰艺术时，他以前接触的所有所谓</w:t>
      </w:r>
      <w:r w:rsidRPr="006024CF">
        <w:rPr>
          <w:rFonts w:ascii="Times New Roman" w:eastAsia="Times New Roman" w:hAnsi="Times New Roman" w:cs="Times New Roman"/>
          <w:color w:val="000000"/>
          <w:sz w:val="26"/>
          <w:szCs w:val="26"/>
        </w:rPr>
        <w:t>“</w:t>
      </w:r>
      <w:r w:rsidRPr="006024CF">
        <w:rPr>
          <w:rFonts w:ascii="PMingLiU" w:eastAsia="PMingLiU" w:hAnsi="PMingLiU" w:cs="PMingLiU" w:hint="eastAsia"/>
          <w:color w:val="000000"/>
          <w:sz w:val="26"/>
          <w:szCs w:val="26"/>
        </w:rPr>
        <w:t>艺术</w:t>
      </w:r>
      <w:r w:rsidRPr="006024CF">
        <w:rPr>
          <w:rFonts w:ascii="Times New Roman" w:eastAsia="Times New Roman" w:hAnsi="Times New Roman" w:cs="Times New Roman"/>
          <w:color w:val="000000"/>
          <w:sz w:val="26"/>
          <w:szCs w:val="26"/>
        </w:rPr>
        <w:t>”</w:t>
      </w:r>
      <w:r w:rsidRPr="006024CF">
        <w:rPr>
          <w:rFonts w:ascii="MS Mincho" w:eastAsia="MS Mincho" w:hAnsi="MS Mincho" w:cs="MS Mincho" w:hint="eastAsia"/>
          <w:color w:val="000000"/>
          <w:sz w:val="26"/>
          <w:szCs w:val="26"/>
        </w:rPr>
        <w:t>都黯然失色。在</w:t>
      </w:r>
      <w:r w:rsidRPr="006024CF">
        <w:rPr>
          <w:rFonts w:ascii="PMingLiU" w:eastAsia="PMingLiU" w:hAnsi="PMingLiU" w:cs="PMingLiU" w:hint="eastAsia"/>
          <w:color w:val="000000"/>
          <w:sz w:val="26"/>
          <w:szCs w:val="26"/>
        </w:rPr>
        <w:t>谈到伊斯兰艺术时，他说：</w:t>
      </w:r>
      <w:r w:rsidRPr="006024CF">
        <w:rPr>
          <w:rFonts w:ascii="Times New Roman" w:eastAsia="Times New Roman" w:hAnsi="Times New Roman" w:cs="Times New Roman"/>
          <w:color w:val="000000"/>
          <w:sz w:val="26"/>
          <w:szCs w:val="26"/>
        </w:rPr>
        <w:t>“</w:t>
      </w:r>
      <w:r w:rsidRPr="006024CF">
        <w:rPr>
          <w:rFonts w:ascii="MS Mincho" w:eastAsia="MS Mincho" w:hAnsi="MS Mincho" w:cs="MS Mincho" w:hint="eastAsia"/>
          <w:color w:val="000000"/>
          <w:sz w:val="26"/>
          <w:szCs w:val="26"/>
        </w:rPr>
        <w:t>它的奥秘似乎在于</w:t>
      </w:r>
      <w:r w:rsidRPr="006024CF">
        <w:rPr>
          <w:rFonts w:ascii="PMingLiU" w:eastAsia="PMingLiU" w:hAnsi="PMingLiU" w:cs="PMingLiU" w:hint="eastAsia"/>
          <w:color w:val="000000"/>
          <w:sz w:val="26"/>
          <w:szCs w:val="26"/>
        </w:rPr>
        <w:t>对伊斯兰的最真切和最普遍的表现：阿拉伯书法、花纹装饰、地毯图案，以及清真寺和住房建筑、城市规划无一处不显现其宗教信仰的魅力。我认为，清真寺的宣礼塔散发着信仰的奥秘，清真寺的建筑艺术呈现着民主的</w:t>
      </w:r>
      <w:r w:rsidRPr="006024CF">
        <w:rPr>
          <w:rFonts w:ascii="MS Mincho" w:eastAsia="MS Mincho" w:hAnsi="MS Mincho" w:cs="MS Mincho" w:hint="eastAsia"/>
          <w:color w:val="000000"/>
          <w:sz w:val="26"/>
          <w:szCs w:val="26"/>
        </w:rPr>
        <w:t>气息。</w:t>
      </w:r>
      <w:r w:rsidRPr="006024CF">
        <w:rPr>
          <w:rFonts w:ascii="Times New Roman" w:eastAsia="Times New Roman" w:hAnsi="Times New Roman" w:cs="Times New Roman"/>
          <w:color w:val="000000"/>
          <w:sz w:val="26"/>
          <w:szCs w:val="26"/>
        </w:rPr>
        <w:t>”</w:t>
      </w:r>
    </w:p>
    <w:p w:rsidR="006024CF" w:rsidRPr="006024CF" w:rsidRDefault="006024CF" w:rsidP="006024C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024CF">
        <w:rPr>
          <w:rFonts w:ascii="Times New Roman" w:eastAsia="Times New Roman" w:hAnsi="Times New Roman" w:cs="Times New Roman"/>
          <w:color w:val="000000"/>
          <w:sz w:val="26"/>
          <w:szCs w:val="26"/>
        </w:rPr>
        <w:lastRenderedPageBreak/>
        <w:t>“</w:t>
      </w:r>
      <w:r w:rsidRPr="006024CF">
        <w:rPr>
          <w:rFonts w:ascii="MS Mincho" w:eastAsia="MS Mincho" w:hAnsi="MS Mincho" w:cs="MS Mincho" w:hint="eastAsia"/>
          <w:color w:val="000000"/>
          <w:sz w:val="26"/>
          <w:szCs w:val="26"/>
        </w:rPr>
        <w:t>我同</w:t>
      </w:r>
      <w:r w:rsidRPr="006024CF">
        <w:rPr>
          <w:rFonts w:ascii="PMingLiU" w:eastAsia="PMingLiU" w:hAnsi="PMingLiU" w:cs="PMingLiU" w:hint="eastAsia"/>
          <w:color w:val="000000"/>
          <w:sz w:val="26"/>
          <w:szCs w:val="26"/>
        </w:rPr>
        <w:t>时反思穆斯林的宫殿内部的建筑特征。他们期盼的乐园里面就有</w:t>
      </w:r>
      <w:r w:rsidRPr="006024CF">
        <w:rPr>
          <w:rFonts w:ascii="Times New Roman" w:eastAsia="Times New Roman" w:hAnsi="Times New Roman" w:cs="Times New Roman"/>
          <w:color w:val="000000"/>
          <w:sz w:val="26"/>
          <w:szCs w:val="26"/>
        </w:rPr>
        <w:t>‘</w:t>
      </w:r>
      <w:r w:rsidRPr="006024CF">
        <w:rPr>
          <w:rFonts w:ascii="MS Mincho" w:eastAsia="MS Mincho" w:hAnsi="MS Mincho" w:cs="MS Mincho" w:hint="eastAsia"/>
          <w:color w:val="000000"/>
          <w:sz w:val="26"/>
          <w:szCs w:val="26"/>
        </w:rPr>
        <w:t>漫漫的</w:t>
      </w:r>
      <w:r w:rsidRPr="006024CF">
        <w:rPr>
          <w:rFonts w:ascii="PMingLiU" w:eastAsia="PMingLiU" w:hAnsi="PMingLiU" w:cs="PMingLiU" w:hint="eastAsia"/>
          <w:color w:val="000000"/>
          <w:sz w:val="26"/>
          <w:szCs w:val="26"/>
        </w:rPr>
        <w:t>树荫</w:t>
      </w:r>
      <w:r w:rsidRPr="006024CF">
        <w:rPr>
          <w:rFonts w:ascii="Times New Roman" w:eastAsia="Times New Roman" w:hAnsi="Times New Roman" w:cs="Times New Roman"/>
          <w:color w:val="000000"/>
          <w:sz w:val="26"/>
          <w:szCs w:val="26"/>
        </w:rPr>
        <w:t>’</w:t>
      </w:r>
      <w:r w:rsidRPr="006024CF">
        <w:rPr>
          <w:rFonts w:ascii="MS Mincho" w:eastAsia="MS Mincho" w:hAnsi="MS Mincho" w:cs="MS Mincho" w:hint="eastAsia"/>
          <w:color w:val="000000"/>
          <w:sz w:val="26"/>
          <w:szCs w:val="26"/>
        </w:rPr>
        <w:t>、</w:t>
      </w:r>
      <w:r w:rsidRPr="006024CF">
        <w:rPr>
          <w:rFonts w:ascii="Times New Roman" w:eastAsia="Times New Roman" w:hAnsi="Times New Roman" w:cs="Times New Roman"/>
          <w:color w:val="000000"/>
          <w:sz w:val="26"/>
          <w:szCs w:val="26"/>
        </w:rPr>
        <w:t>‘</w:t>
      </w:r>
      <w:r w:rsidRPr="006024CF">
        <w:rPr>
          <w:rFonts w:ascii="MS Mincho" w:eastAsia="MS Mincho" w:hAnsi="MS Mincho" w:cs="MS Mincho" w:hint="eastAsia"/>
          <w:color w:val="000000"/>
          <w:sz w:val="26"/>
          <w:szCs w:val="26"/>
        </w:rPr>
        <w:t>泛泛的流水</w:t>
      </w:r>
      <w:r w:rsidRPr="006024CF">
        <w:rPr>
          <w:rFonts w:ascii="Times New Roman" w:eastAsia="Times New Roman" w:hAnsi="Times New Roman" w:cs="Times New Roman"/>
          <w:color w:val="000000"/>
          <w:sz w:val="26"/>
          <w:szCs w:val="26"/>
        </w:rPr>
        <w:t>’</w:t>
      </w:r>
      <w:r w:rsidRPr="006024CF">
        <w:rPr>
          <w:rFonts w:ascii="MS Mincho" w:eastAsia="MS Mincho" w:hAnsi="MS Mincho" w:cs="MS Mincho" w:hint="eastAsia"/>
          <w:color w:val="000000"/>
          <w:sz w:val="26"/>
          <w:szCs w:val="26"/>
        </w:rPr>
        <w:t>；古老的伊斯</w:t>
      </w:r>
      <w:r w:rsidRPr="006024CF">
        <w:rPr>
          <w:rFonts w:ascii="PMingLiU" w:eastAsia="PMingLiU" w:hAnsi="PMingLiU" w:cs="PMingLiU" w:hint="eastAsia"/>
          <w:color w:val="000000"/>
          <w:sz w:val="26"/>
          <w:szCs w:val="26"/>
        </w:rPr>
        <w:t>兰都市，促进了社会精神文明的发展，强化了市场的透明度，表现出穆斯林社会的非凡活力，并保证了清真寺和贫民福利中心、学校、旅馆、市场，以及居民区的相协调、相融合。就这样，我开心地游历了伊斯兰的许多地方</w:t>
      </w:r>
      <w:r w:rsidRPr="006024CF">
        <w:rPr>
          <w:rFonts w:ascii="Times New Roman" w:eastAsia="Times New Roman" w:hAnsi="Times New Roman" w:cs="Times New Roman"/>
          <w:color w:val="000000"/>
          <w:sz w:val="26"/>
          <w:szCs w:val="26"/>
        </w:rPr>
        <w:t>……</w:t>
      </w:r>
      <w:r w:rsidRPr="006024CF">
        <w:rPr>
          <w:rFonts w:ascii="MS Mincho" w:eastAsia="MS Mincho" w:hAnsi="MS Mincho" w:cs="MS Mincho" w:hint="eastAsia"/>
          <w:color w:val="000000"/>
          <w:sz w:val="26"/>
          <w:szCs w:val="26"/>
        </w:rPr>
        <w:t>伊斯</w:t>
      </w:r>
      <w:r w:rsidRPr="006024CF">
        <w:rPr>
          <w:rFonts w:ascii="PMingLiU" w:eastAsia="PMingLiU" w:hAnsi="PMingLiU" w:cs="PMingLiU" w:hint="eastAsia"/>
          <w:color w:val="000000"/>
          <w:sz w:val="26"/>
          <w:szCs w:val="26"/>
        </w:rPr>
        <w:t>兰的和谐观念、伊斯兰的生活方式，以及根植于人们内心深处的伊斯兰的为人处世原则等等，这一切都深深地打动和影响着我</w:t>
      </w:r>
      <w:r w:rsidRPr="006024CF">
        <w:rPr>
          <w:rFonts w:ascii="Times New Roman" w:eastAsia="Times New Roman" w:hAnsi="Times New Roman" w:cs="Times New Roman"/>
          <w:color w:val="000000"/>
          <w:sz w:val="26"/>
          <w:szCs w:val="26"/>
        </w:rPr>
        <w:t>……”</w:t>
      </w:r>
    </w:p>
    <w:p w:rsidR="006024CF" w:rsidRPr="006024CF" w:rsidRDefault="006024CF" w:rsidP="006024C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024CF">
        <w:rPr>
          <w:rFonts w:ascii="MS Mincho" w:eastAsia="MS Mincho" w:hAnsi="MS Mincho" w:cs="MS Mincho" w:hint="eastAsia"/>
          <w:color w:val="000000"/>
          <w:sz w:val="26"/>
          <w:szCs w:val="26"/>
        </w:rPr>
        <w:t>霍夫曼博士的感受也</w:t>
      </w:r>
      <w:r w:rsidRPr="006024CF">
        <w:rPr>
          <w:rFonts w:ascii="PMingLiU" w:eastAsia="PMingLiU" w:hAnsi="PMingLiU" w:cs="PMingLiU" w:hint="eastAsia"/>
          <w:color w:val="000000"/>
          <w:sz w:val="26"/>
          <w:szCs w:val="26"/>
        </w:rPr>
        <w:t>许远远超越这一切，而这一切也使他有了追求真理的决心。与此同时，他对基督教的历史和教义进行了更深入的了解。他意识到，基督教的信仰同他在大学里历史课上所学到的内容有着明显的差异。令他困惑的是，圣</w:t>
      </w:r>
      <w:r w:rsidRPr="006024CF">
        <w:rPr>
          <w:rFonts w:ascii="Times New Roman" w:eastAsia="Times New Roman" w:hAnsi="Times New Roman" w:cs="Times New Roman"/>
          <w:color w:val="000000"/>
          <w:sz w:val="26"/>
          <w:szCs w:val="26"/>
        </w:rPr>
        <w:t>·</w:t>
      </w:r>
      <w:r w:rsidRPr="006024CF">
        <w:rPr>
          <w:rFonts w:ascii="MS Mincho" w:eastAsia="MS Mincho" w:hAnsi="MS Mincho" w:cs="MS Mincho" w:hint="eastAsia"/>
          <w:color w:val="000000"/>
          <w:sz w:val="26"/>
          <w:szCs w:val="26"/>
        </w:rPr>
        <w:t>保</w:t>
      </w:r>
      <w:r w:rsidRPr="006024CF">
        <w:rPr>
          <w:rFonts w:ascii="PMingLiU" w:eastAsia="PMingLiU" w:hAnsi="PMingLiU" w:cs="PMingLiU" w:hint="eastAsia"/>
          <w:color w:val="000000"/>
          <w:sz w:val="26"/>
          <w:szCs w:val="26"/>
        </w:rPr>
        <w:t>罗所建立的教会教义超出了耶稣所倡导的教义。</w:t>
      </w:r>
      <w:r w:rsidRPr="006024CF">
        <w:rPr>
          <w:rFonts w:ascii="Times New Roman" w:eastAsia="Times New Roman" w:hAnsi="Times New Roman" w:cs="Times New Roman"/>
          <w:color w:val="000000"/>
          <w:sz w:val="26"/>
          <w:szCs w:val="26"/>
        </w:rPr>
        <w:t>“</w:t>
      </w:r>
      <w:r w:rsidRPr="006024CF">
        <w:rPr>
          <w:rFonts w:ascii="MS Mincho" w:eastAsia="MS Mincho" w:hAnsi="MS Mincho" w:cs="MS Mincho" w:hint="eastAsia"/>
          <w:color w:val="000000"/>
          <w:sz w:val="26"/>
          <w:szCs w:val="26"/>
        </w:rPr>
        <w:t>他（圣</w:t>
      </w:r>
      <w:r w:rsidRPr="006024CF">
        <w:rPr>
          <w:rFonts w:ascii="Times New Roman" w:eastAsia="Times New Roman" w:hAnsi="Times New Roman" w:cs="Times New Roman"/>
          <w:color w:val="000000"/>
          <w:sz w:val="26"/>
          <w:szCs w:val="26"/>
        </w:rPr>
        <w:t>·</w:t>
      </w:r>
      <w:r w:rsidRPr="006024CF">
        <w:rPr>
          <w:rFonts w:ascii="MS Mincho" w:eastAsia="MS Mincho" w:hAnsi="MS Mincho" w:cs="MS Mincho" w:hint="eastAsia"/>
          <w:color w:val="000000"/>
          <w:sz w:val="26"/>
          <w:szCs w:val="26"/>
        </w:rPr>
        <w:t>保</w:t>
      </w:r>
      <w:r w:rsidRPr="006024CF">
        <w:rPr>
          <w:rFonts w:ascii="PMingLiU" w:eastAsia="PMingLiU" w:hAnsi="PMingLiU" w:cs="PMingLiU" w:hint="eastAsia"/>
          <w:color w:val="000000"/>
          <w:sz w:val="26"/>
          <w:szCs w:val="26"/>
        </w:rPr>
        <w:t>罗），从未见过耶稣，却用他的极端基督论取代了原有的、</w:t>
      </w:r>
      <w:proofErr w:type="gramStart"/>
      <w:r w:rsidRPr="006024CF">
        <w:rPr>
          <w:rFonts w:ascii="PMingLiU" w:eastAsia="PMingLiU" w:hAnsi="PMingLiU" w:cs="PMingLiU" w:hint="eastAsia"/>
          <w:color w:val="000000"/>
          <w:sz w:val="26"/>
          <w:szCs w:val="26"/>
        </w:rPr>
        <w:t>正确的犹太基督</w:t>
      </w:r>
      <w:bookmarkStart w:id="0" w:name="_ftnref15190"/>
      <w:proofErr w:type="gramEnd"/>
      <w:r w:rsidRPr="006024CF">
        <w:rPr>
          <w:rFonts w:ascii="Times New Roman" w:eastAsia="Times New Roman" w:hAnsi="Times New Roman" w:cs="Times New Roman"/>
          <w:color w:val="000000"/>
          <w:sz w:val="26"/>
          <w:szCs w:val="26"/>
        </w:rPr>
        <w:fldChar w:fldCharType="begin"/>
      </w:r>
      <w:r w:rsidRPr="006024CF">
        <w:rPr>
          <w:rFonts w:ascii="Times New Roman" w:eastAsia="Times New Roman" w:hAnsi="Times New Roman" w:cs="Times New Roman"/>
          <w:color w:val="000000"/>
          <w:sz w:val="26"/>
          <w:szCs w:val="26"/>
        </w:rPr>
        <w:instrText xml:space="preserve"> HYPERLINK "http://www.islamreligion.com/cn/articles/124/" \l "_ftn15190" \o " </w:instrText>
      </w:r>
      <w:r w:rsidRPr="006024CF">
        <w:rPr>
          <w:rFonts w:ascii="MS Mincho" w:eastAsia="MS Mincho" w:hAnsi="MS Mincho" w:cs="MS Mincho" w:hint="eastAsia"/>
          <w:color w:val="000000"/>
          <w:sz w:val="26"/>
          <w:szCs w:val="26"/>
        </w:rPr>
        <w:instrText>犹太基督教（</w:instrText>
      </w:r>
      <w:r w:rsidRPr="006024CF">
        <w:rPr>
          <w:rFonts w:ascii="Times New Roman" w:eastAsia="Times New Roman" w:hAnsi="Times New Roman" w:cs="Times New Roman"/>
          <w:color w:val="000000"/>
          <w:sz w:val="26"/>
          <w:szCs w:val="26"/>
        </w:rPr>
        <w:instrText>Judeo-Christian</w:instrText>
      </w:r>
      <w:r w:rsidRPr="006024CF">
        <w:rPr>
          <w:rFonts w:ascii="MS Mincho" w:eastAsia="MS Mincho" w:hAnsi="MS Mincho" w:cs="MS Mincho" w:hint="eastAsia"/>
          <w:color w:val="000000"/>
          <w:sz w:val="26"/>
          <w:szCs w:val="26"/>
        </w:rPr>
        <w:instrText>）一</w:instrText>
      </w:r>
      <w:r w:rsidRPr="006024CF">
        <w:rPr>
          <w:rFonts w:ascii="PMingLiU" w:eastAsia="PMingLiU" w:hAnsi="PMingLiU" w:cs="PMingLiU" w:hint="eastAsia"/>
          <w:color w:val="000000"/>
          <w:sz w:val="26"/>
          <w:szCs w:val="26"/>
        </w:rPr>
        <w:instrText>词系指共同被犹太教和基督教接受的观念，且被认为是西方社</w:instrText>
      </w:r>
      <w:r w:rsidRPr="006024CF">
        <w:rPr>
          <w:rFonts w:ascii="MS Mincho" w:eastAsia="MS Mincho" w:hAnsi="MS Mincho" w:cs="MS Mincho" w:hint="eastAsia"/>
          <w:color w:val="000000"/>
          <w:sz w:val="26"/>
          <w:szCs w:val="26"/>
        </w:rPr>
        <w:instrText>会法</w:instrText>
      </w:r>
      <w:r w:rsidRPr="006024CF">
        <w:rPr>
          <w:rFonts w:ascii="PMingLiU" w:eastAsia="PMingLiU" w:hAnsi="PMingLiU" w:cs="PMingLiU" w:hint="eastAsia"/>
          <w:color w:val="000000"/>
          <w:sz w:val="26"/>
          <w:szCs w:val="26"/>
        </w:rPr>
        <w:instrText>规及道德规范之基础。</w:instrText>
      </w:r>
      <w:r w:rsidRPr="006024CF">
        <w:rPr>
          <w:rFonts w:ascii="Times New Roman" w:eastAsia="Times New Roman" w:hAnsi="Times New Roman" w:cs="Times New Roman"/>
          <w:color w:val="000000"/>
          <w:sz w:val="26"/>
          <w:szCs w:val="26"/>
        </w:rPr>
        <w:instrText>——</w:instrText>
      </w:r>
      <w:r w:rsidRPr="006024CF">
        <w:rPr>
          <w:rFonts w:ascii="PMingLiU" w:eastAsia="PMingLiU" w:hAnsi="PMingLiU" w:cs="PMingLiU" w:hint="eastAsia"/>
          <w:color w:val="000000"/>
          <w:sz w:val="26"/>
          <w:szCs w:val="26"/>
        </w:rPr>
        <w:instrText>译者注</w:instrText>
      </w:r>
      <w:r w:rsidRPr="006024CF">
        <w:rPr>
          <w:rFonts w:ascii="Times New Roman" w:eastAsia="Times New Roman" w:hAnsi="Times New Roman" w:cs="Times New Roman"/>
          <w:color w:val="000000"/>
          <w:sz w:val="26"/>
          <w:szCs w:val="26"/>
        </w:rPr>
        <w:instrText xml:space="preserve">" </w:instrText>
      </w:r>
      <w:r w:rsidRPr="006024CF">
        <w:rPr>
          <w:rFonts w:ascii="Times New Roman" w:eastAsia="Times New Roman" w:hAnsi="Times New Roman" w:cs="Times New Roman"/>
          <w:color w:val="000000"/>
          <w:sz w:val="26"/>
          <w:szCs w:val="26"/>
        </w:rPr>
        <w:fldChar w:fldCharType="separate"/>
      </w:r>
      <w:r w:rsidRPr="006024CF">
        <w:rPr>
          <w:rFonts w:ascii="Times New Roman" w:eastAsia="Times New Roman" w:hAnsi="Times New Roman" w:cs="Times New Roman"/>
          <w:color w:val="800080"/>
          <w:position w:val="2"/>
          <w:sz w:val="21"/>
          <w:szCs w:val="21"/>
          <w:u w:val="single"/>
          <w:lang w:val="ru-RU"/>
        </w:rPr>
        <w:t>[1]</w:t>
      </w:r>
      <w:r w:rsidRPr="006024CF">
        <w:rPr>
          <w:rFonts w:ascii="Times New Roman" w:eastAsia="Times New Roman" w:hAnsi="Times New Roman" w:cs="Times New Roman"/>
          <w:color w:val="000000"/>
          <w:sz w:val="26"/>
          <w:szCs w:val="26"/>
        </w:rPr>
        <w:fldChar w:fldCharType="end"/>
      </w:r>
      <w:bookmarkEnd w:id="0"/>
      <w:r w:rsidRPr="006024CF">
        <w:rPr>
          <w:rFonts w:ascii="Times New Roman" w:eastAsia="Times New Roman" w:hAnsi="Times New Roman" w:cs="Times New Roman"/>
          <w:color w:val="000000"/>
          <w:sz w:val="26"/>
          <w:szCs w:val="26"/>
        </w:rPr>
        <w:t>  </w:t>
      </w:r>
      <w:r w:rsidRPr="006024CF">
        <w:rPr>
          <w:rFonts w:ascii="SimSun" w:eastAsia="SimSun" w:hAnsi="SimSun" w:cs="Times New Roman" w:hint="eastAsia"/>
          <w:color w:val="000000"/>
          <w:sz w:val="26"/>
          <w:szCs w:val="26"/>
          <w:lang w:eastAsia="zh-CN"/>
        </w:rPr>
        <w:t>对耶稣的看法！”</w:t>
      </w:r>
    </w:p>
    <w:p w:rsidR="006024CF" w:rsidRPr="006024CF" w:rsidRDefault="006024CF" w:rsidP="006024C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024CF">
        <w:rPr>
          <w:rFonts w:ascii="PMingLiU" w:eastAsia="PMingLiU" w:hAnsi="PMingLiU" w:cs="PMingLiU" w:hint="eastAsia"/>
          <w:color w:val="000000"/>
          <w:sz w:val="26"/>
          <w:szCs w:val="26"/>
        </w:rPr>
        <w:t>还使他难以接受的是人类要负担</w:t>
      </w:r>
      <w:r w:rsidRPr="006024CF">
        <w:rPr>
          <w:rFonts w:ascii="Times New Roman" w:eastAsia="Times New Roman" w:hAnsi="Times New Roman" w:cs="Times New Roman"/>
          <w:color w:val="000000"/>
          <w:sz w:val="26"/>
          <w:szCs w:val="26"/>
        </w:rPr>
        <w:t>“</w:t>
      </w:r>
      <w:r w:rsidRPr="006024CF">
        <w:rPr>
          <w:rFonts w:ascii="MS Mincho" w:eastAsia="MS Mincho" w:hAnsi="MS Mincho" w:cs="MS Mincho" w:hint="eastAsia"/>
          <w:color w:val="000000"/>
          <w:sz w:val="26"/>
          <w:szCs w:val="26"/>
        </w:rPr>
        <w:t>原罪</w:t>
      </w:r>
      <w:r w:rsidRPr="006024CF">
        <w:rPr>
          <w:rFonts w:ascii="Times New Roman" w:eastAsia="Times New Roman" w:hAnsi="Times New Roman" w:cs="Times New Roman"/>
          <w:color w:val="000000"/>
          <w:sz w:val="26"/>
          <w:szCs w:val="26"/>
        </w:rPr>
        <w:t>”</w:t>
      </w:r>
      <w:r w:rsidRPr="006024CF">
        <w:rPr>
          <w:rFonts w:ascii="MS Mincho" w:eastAsia="MS Mincho" w:hAnsi="MS Mincho" w:cs="MS Mincho" w:hint="eastAsia"/>
          <w:color w:val="000000"/>
          <w:sz w:val="26"/>
          <w:szCs w:val="26"/>
        </w:rPr>
        <w:t>，以及所</w:t>
      </w:r>
      <w:r w:rsidRPr="006024CF">
        <w:rPr>
          <w:rFonts w:ascii="PMingLiU" w:eastAsia="PMingLiU" w:hAnsi="PMingLiU" w:cs="PMingLiU" w:hint="eastAsia"/>
          <w:color w:val="000000"/>
          <w:sz w:val="26"/>
          <w:szCs w:val="26"/>
        </w:rPr>
        <w:t>谓的神不得不通过折磨自己的</w:t>
      </w:r>
      <w:r w:rsidRPr="006024CF">
        <w:rPr>
          <w:rFonts w:ascii="Times New Roman" w:eastAsia="Times New Roman" w:hAnsi="Times New Roman" w:cs="Times New Roman"/>
          <w:color w:val="000000"/>
          <w:sz w:val="26"/>
          <w:szCs w:val="26"/>
        </w:rPr>
        <w:t>“</w:t>
      </w:r>
      <w:r w:rsidRPr="006024CF">
        <w:rPr>
          <w:rFonts w:ascii="MS Mincho" w:eastAsia="MS Mincho" w:hAnsi="MS Mincho" w:cs="MS Mincho" w:hint="eastAsia"/>
          <w:color w:val="000000"/>
          <w:sz w:val="26"/>
          <w:szCs w:val="26"/>
        </w:rPr>
        <w:t>儿子</w:t>
      </w:r>
      <w:r w:rsidRPr="006024CF">
        <w:rPr>
          <w:rFonts w:ascii="Times New Roman" w:eastAsia="Times New Roman" w:hAnsi="Times New Roman" w:cs="Times New Roman"/>
          <w:color w:val="000000"/>
          <w:sz w:val="26"/>
          <w:szCs w:val="26"/>
        </w:rPr>
        <w:t>”</w:t>
      </w:r>
      <w:r w:rsidRPr="006024CF">
        <w:rPr>
          <w:rFonts w:ascii="MS Mincho" w:eastAsia="MS Mincho" w:hAnsi="MS Mincho" w:cs="MS Mincho" w:hint="eastAsia"/>
          <w:color w:val="000000"/>
          <w:sz w:val="26"/>
          <w:szCs w:val="26"/>
        </w:rPr>
        <w:t>并把他</w:t>
      </w:r>
      <w:r w:rsidRPr="006024CF">
        <w:rPr>
          <w:rFonts w:ascii="PMingLiU" w:eastAsia="PMingLiU" w:hAnsi="PMingLiU" w:cs="PMingLiU" w:hint="eastAsia"/>
          <w:color w:val="000000"/>
          <w:sz w:val="26"/>
          <w:szCs w:val="26"/>
        </w:rPr>
        <w:t>钉死在十字架上，以此来挽救众生的观念。</w:t>
      </w:r>
      <w:r w:rsidRPr="006024CF">
        <w:rPr>
          <w:rFonts w:ascii="Times New Roman" w:eastAsia="Times New Roman" w:hAnsi="Times New Roman" w:cs="Times New Roman"/>
          <w:color w:val="000000"/>
          <w:sz w:val="26"/>
          <w:szCs w:val="26"/>
        </w:rPr>
        <w:t>“</w:t>
      </w:r>
      <w:r w:rsidRPr="006024CF">
        <w:rPr>
          <w:rFonts w:ascii="MS Mincho" w:eastAsia="MS Mincho" w:hAnsi="MS Mincho" w:cs="MS Mincho" w:hint="eastAsia"/>
          <w:color w:val="000000"/>
          <w:sz w:val="26"/>
          <w:szCs w:val="26"/>
        </w:rPr>
        <w:t>我开始意</w:t>
      </w:r>
      <w:r w:rsidRPr="006024CF">
        <w:rPr>
          <w:rFonts w:ascii="PMingLiU" w:eastAsia="PMingLiU" w:hAnsi="PMingLiU" w:cs="PMingLiU" w:hint="eastAsia"/>
          <w:color w:val="000000"/>
          <w:sz w:val="26"/>
          <w:szCs w:val="26"/>
        </w:rPr>
        <w:t>识到，这种说法是对神的亵渎。神怎么会让被造物犯错误、又使人之子以如此血腥的牺牲方式来承担人祖所犯的错误？神除了让人类</w:t>
      </w:r>
      <w:r w:rsidRPr="006024CF">
        <w:rPr>
          <w:rFonts w:ascii="Times New Roman" w:eastAsia="Times New Roman" w:hAnsi="Times New Roman" w:cs="Times New Roman"/>
          <w:color w:val="000000"/>
          <w:sz w:val="26"/>
          <w:szCs w:val="26"/>
        </w:rPr>
        <w:t>——</w:t>
      </w:r>
      <w:r w:rsidRPr="006024CF">
        <w:rPr>
          <w:rFonts w:ascii="MS Mincho" w:eastAsia="MS Mincho" w:hAnsi="MS Mincho" w:cs="MS Mincho" w:hint="eastAsia"/>
          <w:color w:val="000000"/>
          <w:sz w:val="26"/>
          <w:szCs w:val="26"/>
        </w:rPr>
        <w:t>他的</w:t>
      </w:r>
      <w:r w:rsidRPr="006024CF">
        <w:rPr>
          <w:rFonts w:ascii="PMingLiU" w:eastAsia="PMingLiU" w:hAnsi="PMingLiU" w:cs="PMingLiU" w:hint="eastAsia"/>
          <w:color w:val="000000"/>
          <w:sz w:val="26"/>
          <w:szCs w:val="26"/>
        </w:rPr>
        <w:t>创造物承受磨难之外，难道他无法处置由亚当和夏娃引起的所谓的</w:t>
      </w:r>
      <w:r w:rsidRPr="006024CF">
        <w:rPr>
          <w:rFonts w:ascii="Times New Roman" w:eastAsia="Times New Roman" w:hAnsi="Times New Roman" w:cs="Times New Roman"/>
          <w:color w:val="000000"/>
          <w:sz w:val="26"/>
          <w:szCs w:val="26"/>
        </w:rPr>
        <w:t>‘</w:t>
      </w:r>
      <w:r w:rsidRPr="006024CF">
        <w:rPr>
          <w:rFonts w:ascii="MS Mincho" w:eastAsia="MS Mincho" w:hAnsi="MS Mincho" w:cs="MS Mincho" w:hint="eastAsia"/>
          <w:color w:val="000000"/>
          <w:sz w:val="26"/>
          <w:szCs w:val="26"/>
        </w:rPr>
        <w:t>灾</w:t>
      </w:r>
      <w:r w:rsidRPr="006024CF">
        <w:rPr>
          <w:rFonts w:ascii="PMingLiU" w:eastAsia="PMingLiU" w:hAnsi="PMingLiU" w:cs="PMingLiU" w:hint="eastAsia"/>
          <w:color w:val="000000"/>
          <w:sz w:val="26"/>
          <w:szCs w:val="26"/>
        </w:rPr>
        <w:t>祸</w:t>
      </w:r>
      <w:r w:rsidRPr="006024CF">
        <w:rPr>
          <w:rFonts w:ascii="Times New Roman" w:eastAsia="Times New Roman" w:hAnsi="Times New Roman" w:cs="Times New Roman"/>
          <w:color w:val="000000"/>
          <w:sz w:val="26"/>
          <w:szCs w:val="26"/>
        </w:rPr>
        <w:t>’</w:t>
      </w:r>
      <w:r w:rsidRPr="006024CF">
        <w:rPr>
          <w:rFonts w:ascii="PMingLiU" w:eastAsia="PMingLiU" w:hAnsi="PMingLiU" w:cs="PMingLiU" w:hint="eastAsia"/>
          <w:color w:val="000000"/>
          <w:sz w:val="26"/>
          <w:szCs w:val="26"/>
        </w:rPr>
        <w:t>吗？这种观点真是难以想象的，是不可接受的。</w:t>
      </w:r>
      <w:r w:rsidRPr="006024CF">
        <w:rPr>
          <w:rFonts w:ascii="Times New Roman" w:eastAsia="Times New Roman" w:hAnsi="Times New Roman" w:cs="Times New Roman"/>
          <w:color w:val="000000"/>
          <w:sz w:val="26"/>
          <w:szCs w:val="26"/>
        </w:rPr>
        <w:t>”</w:t>
      </w:r>
    </w:p>
    <w:p w:rsidR="006024CF" w:rsidRPr="006024CF" w:rsidRDefault="006024CF" w:rsidP="006024C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024CF">
        <w:rPr>
          <w:rFonts w:ascii="MS Mincho" w:eastAsia="MS Mincho" w:hAnsi="MS Mincho" w:cs="MS Mincho" w:hint="eastAsia"/>
          <w:color w:val="000000"/>
          <w:sz w:val="26"/>
          <w:szCs w:val="26"/>
        </w:rPr>
        <w:t>他回到了神是否存在的基本</w:t>
      </w:r>
      <w:r w:rsidRPr="006024CF">
        <w:rPr>
          <w:rFonts w:ascii="PMingLiU" w:eastAsia="PMingLiU" w:hAnsi="PMingLiU" w:cs="PMingLiU" w:hint="eastAsia"/>
          <w:color w:val="000000"/>
          <w:sz w:val="26"/>
          <w:szCs w:val="26"/>
        </w:rPr>
        <w:t>问题上。通过对维特根斯坦、帕斯卡尔、斯温伯，以</w:t>
      </w:r>
      <w:r w:rsidRPr="006024CF">
        <w:rPr>
          <w:rFonts w:ascii="MS Mincho" w:eastAsia="MS Mincho" w:hAnsi="MS Mincho" w:cs="MS Mincho" w:hint="eastAsia"/>
          <w:color w:val="000000"/>
          <w:sz w:val="26"/>
          <w:szCs w:val="26"/>
        </w:rPr>
        <w:t>及康德恩等哲学家的作品的研究和分析后，他确信</w:t>
      </w:r>
      <w:r w:rsidRPr="006024CF">
        <w:rPr>
          <w:rFonts w:ascii="Times New Roman" w:eastAsia="Times New Roman" w:hAnsi="Times New Roman" w:cs="Times New Roman"/>
          <w:color w:val="000000"/>
          <w:sz w:val="26"/>
          <w:szCs w:val="26"/>
        </w:rPr>
        <w:t>“</w:t>
      </w:r>
      <w:r w:rsidRPr="006024CF">
        <w:rPr>
          <w:rFonts w:ascii="MS Mincho" w:eastAsia="MS Mincho" w:hAnsi="MS Mincho" w:cs="MS Mincho" w:hint="eastAsia"/>
          <w:color w:val="000000"/>
          <w:sz w:val="26"/>
          <w:szCs w:val="26"/>
        </w:rPr>
        <w:t>神存在</w:t>
      </w:r>
      <w:r w:rsidRPr="006024CF">
        <w:rPr>
          <w:rFonts w:ascii="Times New Roman" w:eastAsia="Times New Roman" w:hAnsi="Times New Roman" w:cs="Times New Roman"/>
          <w:color w:val="000000"/>
          <w:sz w:val="26"/>
          <w:szCs w:val="26"/>
        </w:rPr>
        <w:t>”</w:t>
      </w:r>
      <w:r w:rsidRPr="006024CF">
        <w:rPr>
          <w:rFonts w:ascii="MS Mincho" w:eastAsia="MS Mincho" w:hAnsi="MS Mincho" w:cs="MS Mincho" w:hint="eastAsia"/>
          <w:color w:val="000000"/>
          <w:sz w:val="26"/>
          <w:szCs w:val="26"/>
        </w:rPr>
        <w:t>的理性判断。接下来他所面</w:t>
      </w:r>
      <w:r w:rsidRPr="006024CF">
        <w:rPr>
          <w:rFonts w:ascii="PMingLiU" w:eastAsia="PMingLiU" w:hAnsi="PMingLiU" w:cs="PMingLiU" w:hint="eastAsia"/>
          <w:color w:val="000000"/>
          <w:sz w:val="26"/>
          <w:szCs w:val="26"/>
        </w:rPr>
        <w:t>对的逻辑问题是，为了指导人类，神以哪种方式同人类沟通？这一问题的思考使他有了人类</w:t>
      </w:r>
      <w:r w:rsidRPr="006024CF">
        <w:rPr>
          <w:rFonts w:ascii="Times New Roman" w:eastAsia="Times New Roman" w:hAnsi="Times New Roman" w:cs="Times New Roman"/>
          <w:color w:val="000000"/>
          <w:sz w:val="26"/>
          <w:szCs w:val="26"/>
        </w:rPr>
        <w:t>“</w:t>
      </w:r>
      <w:r w:rsidRPr="006024CF">
        <w:rPr>
          <w:rFonts w:ascii="MS Mincho" w:eastAsia="MS Mincho" w:hAnsi="MS Mincho" w:cs="MS Mincho" w:hint="eastAsia"/>
          <w:color w:val="000000"/>
          <w:sz w:val="26"/>
          <w:szCs w:val="26"/>
        </w:rPr>
        <w:t>需要启示</w:t>
      </w:r>
      <w:r w:rsidRPr="006024CF">
        <w:rPr>
          <w:rFonts w:ascii="Times New Roman" w:eastAsia="Times New Roman" w:hAnsi="Times New Roman" w:cs="Times New Roman"/>
          <w:color w:val="000000"/>
          <w:sz w:val="26"/>
          <w:szCs w:val="26"/>
        </w:rPr>
        <w:t>”</w:t>
      </w:r>
      <w:r w:rsidRPr="006024CF">
        <w:rPr>
          <w:rFonts w:ascii="MS Mincho" w:eastAsia="MS Mincho" w:hAnsi="MS Mincho" w:cs="MS Mincho" w:hint="eastAsia"/>
          <w:color w:val="000000"/>
          <w:sz w:val="26"/>
          <w:szCs w:val="26"/>
        </w:rPr>
        <w:t>的</w:t>
      </w:r>
      <w:r w:rsidRPr="006024CF">
        <w:rPr>
          <w:rFonts w:ascii="PMingLiU" w:eastAsia="PMingLiU" w:hAnsi="PMingLiU" w:cs="PMingLiU" w:hint="eastAsia"/>
          <w:color w:val="000000"/>
          <w:sz w:val="26"/>
          <w:szCs w:val="26"/>
        </w:rPr>
        <w:t>认识。但何谓真理</w:t>
      </w:r>
      <w:r w:rsidRPr="006024CF">
        <w:rPr>
          <w:rFonts w:ascii="Times New Roman" w:eastAsia="Times New Roman" w:hAnsi="Times New Roman" w:cs="Times New Roman"/>
          <w:color w:val="000000"/>
          <w:sz w:val="26"/>
          <w:szCs w:val="26"/>
        </w:rPr>
        <w:t>——</w:t>
      </w:r>
      <w:r w:rsidRPr="006024CF">
        <w:rPr>
          <w:rFonts w:ascii="MS Mincho" w:eastAsia="MS Mincho" w:hAnsi="MS Mincho" w:cs="MS Mincho" w:hint="eastAsia"/>
          <w:color w:val="000000"/>
          <w:sz w:val="26"/>
          <w:szCs w:val="26"/>
        </w:rPr>
        <w:t>犹太教的《旧</w:t>
      </w:r>
      <w:r w:rsidRPr="006024CF">
        <w:rPr>
          <w:rFonts w:ascii="PMingLiU" w:eastAsia="PMingLiU" w:hAnsi="PMingLiU" w:cs="PMingLiU" w:hint="eastAsia"/>
          <w:color w:val="000000"/>
          <w:sz w:val="26"/>
          <w:szCs w:val="26"/>
        </w:rPr>
        <w:t>约》、基督教的《新约》，还是伊斯兰教的《古兰经》</w:t>
      </w:r>
      <w:r w:rsidRPr="006024CF">
        <w:rPr>
          <w:rFonts w:ascii="MS Mincho" w:eastAsia="MS Mincho" w:hAnsi="MS Mincho" w:cs="MS Mincho"/>
          <w:color w:val="000000"/>
          <w:sz w:val="26"/>
          <w:szCs w:val="26"/>
        </w:rPr>
        <w:t>？</w:t>
      </w:r>
    </w:p>
    <w:p w:rsidR="006024CF" w:rsidRPr="006024CF" w:rsidRDefault="006024CF" w:rsidP="006024C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024CF">
        <w:rPr>
          <w:rFonts w:ascii="MS Mincho" w:eastAsia="MS Mincho" w:hAnsi="MS Mincho" w:cs="MS Mincho" w:hint="eastAsia"/>
          <w:color w:val="000000"/>
          <w:sz w:val="26"/>
          <w:szCs w:val="26"/>
        </w:rPr>
        <w:t>第三个重要的</w:t>
      </w:r>
      <w:r w:rsidRPr="006024CF">
        <w:rPr>
          <w:rFonts w:ascii="PMingLiU" w:eastAsia="PMingLiU" w:hAnsi="PMingLiU" w:cs="PMingLiU" w:hint="eastAsia"/>
          <w:color w:val="000000"/>
          <w:sz w:val="26"/>
          <w:szCs w:val="26"/>
        </w:rPr>
        <w:t>经历，即当他阅读了《古兰经》经后，他找到了这一问题的答案。经文打开了他的双眼，解决了令他困惑已久的问题，给了他一个明白清晰的解答：否定人类承担</w:t>
      </w:r>
      <w:r w:rsidRPr="006024CF">
        <w:rPr>
          <w:rFonts w:ascii="Times New Roman" w:eastAsia="Times New Roman" w:hAnsi="Times New Roman" w:cs="Times New Roman"/>
          <w:color w:val="000000"/>
          <w:sz w:val="26"/>
          <w:szCs w:val="26"/>
        </w:rPr>
        <w:t>“</w:t>
      </w:r>
      <w:r w:rsidRPr="006024CF">
        <w:rPr>
          <w:rFonts w:ascii="MS Mincho" w:eastAsia="MS Mincho" w:hAnsi="MS Mincho" w:cs="MS Mincho" w:hint="eastAsia"/>
          <w:color w:val="000000"/>
          <w:sz w:val="26"/>
          <w:szCs w:val="26"/>
        </w:rPr>
        <w:t>原罪</w:t>
      </w:r>
      <w:r w:rsidRPr="006024CF">
        <w:rPr>
          <w:rFonts w:ascii="Times New Roman" w:eastAsia="Times New Roman" w:hAnsi="Times New Roman" w:cs="Times New Roman"/>
          <w:color w:val="000000"/>
          <w:sz w:val="26"/>
          <w:szCs w:val="26"/>
        </w:rPr>
        <w:t>”</w:t>
      </w:r>
      <w:r w:rsidRPr="006024CF">
        <w:rPr>
          <w:rFonts w:ascii="MS Mincho" w:eastAsia="MS Mincho" w:hAnsi="MS Mincho" w:cs="MS Mincho" w:hint="eastAsia"/>
          <w:color w:val="000000"/>
          <w:sz w:val="26"/>
          <w:szCs w:val="26"/>
        </w:rPr>
        <w:t>的信仰和人</w:t>
      </w:r>
      <w:r w:rsidRPr="006024CF">
        <w:rPr>
          <w:rFonts w:ascii="PMingLiU" w:eastAsia="PMingLiU" w:hAnsi="PMingLiU" w:cs="PMingLiU" w:hint="eastAsia"/>
          <w:color w:val="000000"/>
          <w:sz w:val="26"/>
          <w:szCs w:val="26"/>
        </w:rPr>
        <w:t>类需要圣徒</w:t>
      </w:r>
      <w:r w:rsidRPr="006024CF">
        <w:rPr>
          <w:rFonts w:ascii="Times New Roman" w:eastAsia="Times New Roman" w:hAnsi="Times New Roman" w:cs="Times New Roman"/>
          <w:color w:val="000000"/>
          <w:sz w:val="26"/>
          <w:szCs w:val="26"/>
        </w:rPr>
        <w:t>“</w:t>
      </w:r>
      <w:r w:rsidRPr="006024CF">
        <w:rPr>
          <w:rFonts w:ascii="PMingLiU" w:eastAsia="PMingLiU" w:hAnsi="PMingLiU" w:cs="PMingLiU" w:hint="eastAsia"/>
          <w:color w:val="000000"/>
          <w:sz w:val="26"/>
          <w:szCs w:val="26"/>
        </w:rPr>
        <w:t>说情</w:t>
      </w:r>
      <w:r w:rsidRPr="006024CF">
        <w:rPr>
          <w:rFonts w:ascii="Times New Roman" w:eastAsia="Times New Roman" w:hAnsi="Times New Roman" w:cs="Times New Roman"/>
          <w:color w:val="000000"/>
          <w:sz w:val="26"/>
          <w:szCs w:val="26"/>
        </w:rPr>
        <w:t>”</w:t>
      </w:r>
      <w:r w:rsidRPr="006024CF">
        <w:rPr>
          <w:rFonts w:ascii="MS Mincho" w:eastAsia="MS Mincho" w:hAnsi="MS Mincho" w:cs="MS Mincho" w:hint="eastAsia"/>
          <w:color w:val="000000"/>
          <w:sz w:val="26"/>
          <w:szCs w:val="26"/>
        </w:rPr>
        <w:t>的思想</w:t>
      </w:r>
      <w:r w:rsidRPr="006024CF">
        <w:rPr>
          <w:rFonts w:ascii="PMingLiU" w:eastAsia="PMingLiU" w:hAnsi="PMingLiU" w:cs="PMingLiU" w:hint="eastAsia"/>
          <w:color w:val="000000"/>
          <w:sz w:val="26"/>
          <w:szCs w:val="26"/>
        </w:rPr>
        <w:t>认识。</w:t>
      </w:r>
      <w:r w:rsidRPr="006024CF">
        <w:rPr>
          <w:rFonts w:ascii="Times New Roman" w:eastAsia="Times New Roman" w:hAnsi="Times New Roman" w:cs="Times New Roman"/>
          <w:color w:val="000000"/>
          <w:sz w:val="26"/>
          <w:szCs w:val="26"/>
        </w:rPr>
        <w:t>“</w:t>
      </w:r>
      <w:r w:rsidRPr="006024CF">
        <w:rPr>
          <w:rFonts w:ascii="MS Mincho" w:eastAsia="MS Mincho" w:hAnsi="MS Mincho" w:cs="MS Mincho" w:hint="eastAsia"/>
          <w:color w:val="000000"/>
          <w:sz w:val="26"/>
          <w:szCs w:val="26"/>
        </w:rPr>
        <w:t>穆斯林生活在没有牧</w:t>
      </w:r>
      <w:r w:rsidRPr="006024CF">
        <w:rPr>
          <w:rFonts w:ascii="PMingLiU" w:eastAsia="PMingLiU" w:hAnsi="PMingLiU" w:cs="PMingLiU" w:hint="eastAsia"/>
          <w:color w:val="000000"/>
          <w:sz w:val="26"/>
          <w:szCs w:val="26"/>
        </w:rPr>
        <w:t>师和宗教等级的世界里；当他祈祷时，</w:t>
      </w:r>
      <w:r w:rsidRPr="006024CF">
        <w:rPr>
          <w:rFonts w:ascii="MS Mincho" w:eastAsia="MS Mincho" w:hAnsi="MS Mincho" w:cs="MS Mincho" w:hint="eastAsia"/>
          <w:color w:val="000000"/>
          <w:sz w:val="26"/>
          <w:szCs w:val="26"/>
        </w:rPr>
        <w:t>不需要通</w:t>
      </w:r>
      <w:r w:rsidRPr="006024CF">
        <w:rPr>
          <w:rFonts w:ascii="PMingLiU" w:eastAsia="PMingLiU" w:hAnsi="PMingLiU" w:cs="PMingLiU" w:hint="eastAsia"/>
          <w:color w:val="000000"/>
          <w:sz w:val="26"/>
          <w:szCs w:val="26"/>
        </w:rPr>
        <w:t>过耶稣、玛利亚，或其它所谓说情的圣徒的媒介，而是直接向安拉祈祷，</w:t>
      </w:r>
      <w:r w:rsidRPr="006024CF">
        <w:rPr>
          <w:rFonts w:ascii="Times New Roman" w:eastAsia="Times New Roman" w:hAnsi="Times New Roman" w:cs="Times New Roman"/>
          <w:color w:val="000000"/>
          <w:sz w:val="26"/>
          <w:szCs w:val="26"/>
        </w:rPr>
        <w:t>——</w:t>
      </w:r>
      <w:r w:rsidRPr="006024CF">
        <w:rPr>
          <w:rFonts w:ascii="MS Mincho" w:eastAsia="MS Mincho" w:hAnsi="MS Mincho" w:cs="MS Mincho" w:hint="eastAsia"/>
          <w:color w:val="000000"/>
          <w:sz w:val="26"/>
          <w:szCs w:val="26"/>
        </w:rPr>
        <w:t>人作</w:t>
      </w:r>
      <w:r w:rsidRPr="006024CF">
        <w:rPr>
          <w:rFonts w:ascii="PMingLiU" w:eastAsia="PMingLiU" w:hAnsi="PMingLiU" w:cs="PMingLiU" w:hint="eastAsia"/>
          <w:color w:val="000000"/>
          <w:sz w:val="26"/>
          <w:szCs w:val="26"/>
        </w:rPr>
        <w:t>为一个完全被解放的信仰者</w:t>
      </w:r>
      <w:r w:rsidRPr="006024CF">
        <w:rPr>
          <w:rFonts w:ascii="Times New Roman" w:eastAsia="Times New Roman" w:hAnsi="Times New Roman" w:cs="Times New Roman"/>
          <w:color w:val="000000"/>
          <w:sz w:val="26"/>
          <w:szCs w:val="26"/>
        </w:rPr>
        <w:t>——</w:t>
      </w:r>
      <w:r w:rsidRPr="006024CF">
        <w:rPr>
          <w:rFonts w:ascii="PMingLiU" w:eastAsia="PMingLiU" w:hAnsi="PMingLiU" w:cs="PMingLiU" w:hint="eastAsia"/>
          <w:color w:val="000000"/>
          <w:sz w:val="26"/>
          <w:szCs w:val="26"/>
        </w:rPr>
        <w:t>这是一种真正意义上的宗教信仰自由。</w:t>
      </w:r>
      <w:r w:rsidRPr="006024CF">
        <w:rPr>
          <w:rFonts w:ascii="Times New Roman" w:eastAsia="Times New Roman" w:hAnsi="Times New Roman" w:cs="Times New Roman"/>
          <w:color w:val="000000"/>
          <w:sz w:val="26"/>
          <w:szCs w:val="26"/>
        </w:rPr>
        <w:t>”</w:t>
      </w:r>
      <w:r w:rsidRPr="006024CF">
        <w:rPr>
          <w:rFonts w:ascii="MS Mincho" w:eastAsia="MS Mincho" w:hAnsi="MS Mincho" w:cs="MS Mincho" w:hint="eastAsia"/>
          <w:color w:val="000000"/>
          <w:sz w:val="26"/>
          <w:szCs w:val="26"/>
        </w:rPr>
        <w:t>根据霍夫曼博士的</w:t>
      </w:r>
      <w:r w:rsidRPr="006024CF">
        <w:rPr>
          <w:rFonts w:ascii="PMingLiU" w:eastAsia="PMingLiU" w:hAnsi="PMingLiU" w:cs="PMingLiU" w:hint="eastAsia"/>
          <w:color w:val="000000"/>
          <w:sz w:val="26"/>
          <w:szCs w:val="26"/>
        </w:rPr>
        <w:t>说法，</w:t>
      </w:r>
      <w:r w:rsidRPr="006024CF">
        <w:rPr>
          <w:rFonts w:ascii="Times New Roman" w:eastAsia="Times New Roman" w:hAnsi="Times New Roman" w:cs="Times New Roman"/>
          <w:color w:val="000000"/>
          <w:sz w:val="26"/>
          <w:szCs w:val="26"/>
        </w:rPr>
        <w:t>“</w:t>
      </w:r>
      <w:r w:rsidRPr="006024CF">
        <w:rPr>
          <w:rFonts w:ascii="MS Mincho" w:eastAsia="MS Mincho" w:hAnsi="MS Mincho" w:cs="MS Mincho" w:hint="eastAsia"/>
          <w:color w:val="000000"/>
          <w:sz w:val="26"/>
          <w:szCs w:val="26"/>
        </w:rPr>
        <w:t>穆斯林是真正被解放的信仰者。</w:t>
      </w:r>
      <w:r w:rsidRPr="006024CF">
        <w:rPr>
          <w:rFonts w:ascii="Times New Roman" w:eastAsia="Times New Roman" w:hAnsi="Times New Roman" w:cs="Times New Roman"/>
          <w:color w:val="000000"/>
          <w:sz w:val="26"/>
          <w:szCs w:val="26"/>
        </w:rPr>
        <w:t>”</w:t>
      </w:r>
    </w:p>
    <w:p w:rsidR="006024CF" w:rsidRPr="006024CF" w:rsidRDefault="006024CF" w:rsidP="006024CF">
      <w:pPr>
        <w:shd w:val="clear" w:color="auto" w:fill="E1F4FD"/>
        <w:bidi w:val="0"/>
        <w:spacing w:after="0" w:line="240" w:lineRule="auto"/>
        <w:rPr>
          <w:rFonts w:ascii="Arial" w:eastAsia="Times New Roman" w:hAnsi="Arial" w:cs="Arial"/>
          <w:color w:val="000000"/>
          <w:sz w:val="20"/>
          <w:szCs w:val="20"/>
        </w:rPr>
      </w:pPr>
      <w:r w:rsidRPr="006024CF">
        <w:rPr>
          <w:rFonts w:ascii="Arial" w:eastAsia="Times New Roman" w:hAnsi="Arial" w:cs="Arial"/>
          <w:color w:val="000000"/>
          <w:sz w:val="20"/>
          <w:szCs w:val="20"/>
        </w:rPr>
        <w:br w:type="textWrapping" w:clear="all"/>
      </w:r>
    </w:p>
    <w:p w:rsidR="006024CF" w:rsidRPr="006024CF" w:rsidRDefault="006024CF" w:rsidP="006024CF">
      <w:pPr>
        <w:shd w:val="clear" w:color="auto" w:fill="E1F4FD"/>
        <w:bidi w:val="0"/>
        <w:spacing w:after="0" w:line="240" w:lineRule="auto"/>
        <w:rPr>
          <w:rFonts w:ascii="Arial" w:eastAsia="Times New Roman" w:hAnsi="Arial" w:cs="Arial"/>
          <w:color w:val="000000"/>
          <w:sz w:val="20"/>
          <w:szCs w:val="20"/>
        </w:rPr>
      </w:pPr>
      <w:r w:rsidRPr="006024CF">
        <w:rPr>
          <w:rFonts w:ascii="Arial" w:eastAsia="Times New Roman" w:hAnsi="Arial" w:cs="Arial"/>
          <w:color w:val="000000"/>
          <w:sz w:val="20"/>
          <w:szCs w:val="20"/>
        </w:rPr>
        <w:pict>
          <v:rect id="_x0000_i1025" style="width:138.85pt;height:1.5pt" o:hrpct="0" o:hralign="center" o:hrstd="t" o:hr="t" fillcolor="#a0a0a0" stroked="f"/>
        </w:pict>
      </w:r>
    </w:p>
    <w:p w:rsidR="006024CF" w:rsidRPr="006024CF" w:rsidRDefault="006024CF" w:rsidP="006024CF">
      <w:pPr>
        <w:shd w:val="clear" w:color="auto" w:fill="E1F4FD"/>
        <w:bidi w:val="0"/>
        <w:spacing w:after="0" w:line="240" w:lineRule="auto"/>
        <w:rPr>
          <w:rFonts w:ascii="Arial" w:eastAsia="Times New Roman" w:hAnsi="Arial" w:cs="Arial"/>
          <w:color w:val="000000"/>
          <w:sz w:val="20"/>
          <w:szCs w:val="20"/>
        </w:rPr>
      </w:pPr>
      <w:r w:rsidRPr="006024CF">
        <w:rPr>
          <w:rFonts w:ascii="Times New Roman" w:eastAsia="Times New Roman" w:hAnsi="Times New Roman" w:cs="Times New Roman"/>
          <w:b/>
          <w:bCs/>
          <w:color w:val="000000"/>
          <w:sz w:val="26"/>
          <w:szCs w:val="26"/>
        </w:rPr>
        <w:t>Footnotes:</w:t>
      </w:r>
    </w:p>
    <w:bookmarkStart w:id="1" w:name="_ftn15190"/>
    <w:p w:rsidR="006024CF" w:rsidRPr="006024CF" w:rsidRDefault="006024CF" w:rsidP="006024CF">
      <w:pPr>
        <w:shd w:val="clear" w:color="auto" w:fill="E1F4FD"/>
        <w:bidi w:val="0"/>
        <w:spacing w:before="90" w:after="90" w:line="240" w:lineRule="auto"/>
        <w:rPr>
          <w:rFonts w:ascii="Times New Roman" w:eastAsia="Times New Roman" w:hAnsi="Times New Roman" w:cs="Times New Roman"/>
          <w:color w:val="000000"/>
        </w:rPr>
      </w:pPr>
      <w:r w:rsidRPr="006024CF">
        <w:rPr>
          <w:rFonts w:ascii="Times New Roman" w:eastAsia="Times New Roman" w:hAnsi="Times New Roman" w:cs="Times New Roman"/>
          <w:color w:val="000000"/>
        </w:rPr>
        <w:lastRenderedPageBreak/>
        <w:fldChar w:fldCharType="begin"/>
      </w:r>
      <w:r w:rsidRPr="006024CF">
        <w:rPr>
          <w:rFonts w:ascii="Times New Roman" w:eastAsia="Times New Roman" w:hAnsi="Times New Roman" w:cs="Times New Roman"/>
          <w:color w:val="000000"/>
        </w:rPr>
        <w:instrText xml:space="preserve"> HYPERLINK "http://www.islamreligion.com/cn/articles/124/" \l "_ftnref15190" \o "Back to the refrence of this footnote" </w:instrText>
      </w:r>
      <w:r w:rsidRPr="006024CF">
        <w:rPr>
          <w:rFonts w:ascii="Times New Roman" w:eastAsia="Times New Roman" w:hAnsi="Times New Roman" w:cs="Times New Roman"/>
          <w:color w:val="000000"/>
        </w:rPr>
        <w:fldChar w:fldCharType="separate"/>
      </w:r>
      <w:r w:rsidRPr="006024CF">
        <w:rPr>
          <w:rFonts w:ascii="Times New Roman" w:eastAsia="Times New Roman" w:hAnsi="Times New Roman" w:cs="Times New Roman"/>
          <w:color w:val="800080"/>
          <w:position w:val="2"/>
          <w:u w:val="single"/>
          <w:lang w:val="ru-RU"/>
        </w:rPr>
        <w:t>[1]</w:t>
      </w:r>
      <w:r w:rsidRPr="006024CF">
        <w:rPr>
          <w:rFonts w:ascii="Times New Roman" w:eastAsia="Times New Roman" w:hAnsi="Times New Roman" w:cs="Times New Roman"/>
          <w:color w:val="000000"/>
        </w:rPr>
        <w:fldChar w:fldCharType="end"/>
      </w:r>
      <w:bookmarkEnd w:id="1"/>
      <w:r w:rsidRPr="006024CF">
        <w:rPr>
          <w:rFonts w:ascii="Times New Roman" w:eastAsia="Times New Roman" w:hAnsi="Times New Roman" w:cs="Times New Roman"/>
          <w:color w:val="000000"/>
          <w:lang w:val="ru-RU"/>
        </w:rPr>
        <w:t> </w:t>
      </w:r>
      <w:r w:rsidRPr="006024CF">
        <w:rPr>
          <w:rFonts w:ascii="MS Mincho" w:eastAsia="MS Mincho" w:hAnsi="MS Mincho" w:cs="MS Mincho" w:hint="eastAsia"/>
          <w:color w:val="000000"/>
        </w:rPr>
        <w:t>犹太基督教（</w:t>
      </w:r>
      <w:r w:rsidRPr="006024CF">
        <w:rPr>
          <w:rFonts w:ascii="Times New Roman" w:eastAsia="Times New Roman" w:hAnsi="Times New Roman" w:cs="Times New Roman"/>
          <w:color w:val="000000"/>
          <w:lang w:val="ru-RU"/>
        </w:rPr>
        <w:t>Judeo-Christian</w:t>
      </w:r>
      <w:r w:rsidRPr="006024CF">
        <w:rPr>
          <w:rFonts w:ascii="MS Mincho" w:eastAsia="MS Mincho" w:hAnsi="MS Mincho" w:cs="MS Mincho" w:hint="eastAsia"/>
          <w:color w:val="000000"/>
        </w:rPr>
        <w:t>）一</w:t>
      </w:r>
      <w:r w:rsidRPr="006024CF">
        <w:rPr>
          <w:rFonts w:ascii="PMingLiU" w:eastAsia="PMingLiU" w:hAnsi="PMingLiU" w:cs="PMingLiU" w:hint="eastAsia"/>
          <w:color w:val="000000"/>
        </w:rPr>
        <w:t>词系指共同被犹太教和基督教接受的观念，且被认为</w:t>
      </w:r>
      <w:r w:rsidRPr="006024CF">
        <w:rPr>
          <w:rFonts w:ascii="MS Mincho" w:eastAsia="MS Mincho" w:hAnsi="MS Mincho" w:cs="MS Mincho" w:hint="eastAsia"/>
          <w:color w:val="000000"/>
        </w:rPr>
        <w:t>是西方社会法</w:t>
      </w:r>
      <w:r w:rsidRPr="006024CF">
        <w:rPr>
          <w:rFonts w:ascii="PMingLiU" w:eastAsia="PMingLiU" w:hAnsi="PMingLiU" w:cs="PMingLiU" w:hint="eastAsia"/>
          <w:color w:val="000000"/>
        </w:rPr>
        <w:t>规及道德规范之基础。</w:t>
      </w:r>
      <w:r w:rsidRPr="006024CF">
        <w:rPr>
          <w:rFonts w:ascii="Times New Roman" w:eastAsia="Times New Roman" w:hAnsi="Times New Roman" w:cs="Times New Roman"/>
          <w:color w:val="000000"/>
        </w:rPr>
        <w:t>——</w:t>
      </w:r>
      <w:r w:rsidRPr="006024CF">
        <w:rPr>
          <w:rFonts w:ascii="PMingLiU" w:eastAsia="PMingLiU" w:hAnsi="PMingLiU" w:cs="PMingLiU" w:hint="eastAsia"/>
          <w:color w:val="000000"/>
        </w:rPr>
        <w:t>译者</w:t>
      </w:r>
      <w:r w:rsidRPr="006024CF">
        <w:rPr>
          <w:rFonts w:ascii="MS Mincho" w:eastAsia="MS Mincho" w:hAnsi="MS Mincho" w:cs="MS Mincho"/>
          <w:color w:val="000000"/>
        </w:rPr>
        <w:t>注</w:t>
      </w:r>
    </w:p>
    <w:p w:rsidR="006024CF" w:rsidRDefault="006024CF" w:rsidP="006024CF">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2/2</w:t>
      </w:r>
      <w:r>
        <w:rPr>
          <w:rFonts w:ascii="MS Mincho" w:eastAsia="MS Mincho" w:hAnsi="MS Mincho" w:cs="MS Mincho" w:hint="eastAsia"/>
          <w:color w:val="002A80"/>
          <w:sz w:val="34"/>
          <w:szCs w:val="34"/>
        </w:rPr>
        <w:t>）</w:t>
      </w:r>
    </w:p>
    <w:p w:rsidR="006024CF" w:rsidRDefault="006024CF" w:rsidP="006024CF">
      <w:pPr>
        <w:pStyle w:val="w-body-text-1"/>
        <w:shd w:val="clear" w:color="auto" w:fill="E1F4FD"/>
        <w:spacing w:before="0" w:beforeAutospacing="0" w:after="160" w:afterAutospacing="0"/>
        <w:ind w:firstLine="397"/>
        <w:rPr>
          <w:color w:val="000000"/>
          <w:sz w:val="26"/>
          <w:szCs w:val="26"/>
        </w:rPr>
      </w:pPr>
      <w:r>
        <w:rPr>
          <w:color w:val="000000"/>
          <w:sz w:val="26"/>
          <w:szCs w:val="26"/>
        </w:rPr>
        <w:t>“</w:t>
      </w:r>
      <w:r>
        <w:rPr>
          <w:rFonts w:ascii="MS Gothic" w:eastAsia="MS Gothic" w:hAnsi="MS Gothic" w:cs="MS Gothic" w:hint="eastAsia"/>
          <w:color w:val="000000"/>
          <w:sz w:val="26"/>
          <w:szCs w:val="26"/>
        </w:rPr>
        <w:t>我开始毫无</w:t>
      </w:r>
      <w:r>
        <w:rPr>
          <w:rFonts w:ascii="MingLiU" w:eastAsia="MingLiU" w:hAnsi="MingLiU" w:cs="MingLiU" w:hint="eastAsia"/>
          <w:color w:val="000000"/>
          <w:sz w:val="26"/>
          <w:szCs w:val="26"/>
        </w:rPr>
        <w:t>杂念、内心纯洁地认识伊斯兰的真精神，并确信独一的神</w:t>
      </w:r>
      <w:r>
        <w:rPr>
          <w:color w:val="000000"/>
          <w:sz w:val="26"/>
          <w:szCs w:val="26"/>
        </w:rPr>
        <w:t>——</w:t>
      </w:r>
      <w:r>
        <w:rPr>
          <w:rFonts w:ascii="MS Gothic" w:eastAsia="MS Gothic" w:hAnsi="MS Gothic" w:cs="MS Gothic" w:hint="eastAsia"/>
          <w:color w:val="000000"/>
          <w:sz w:val="26"/>
          <w:szCs w:val="26"/>
        </w:rPr>
        <w:t>他是安拉，是独一的主；安拉是万物所仰</w:t>
      </w:r>
      <w:r>
        <w:rPr>
          <w:rFonts w:ascii="MingLiU" w:eastAsia="MingLiU" w:hAnsi="MingLiU" w:cs="MingLiU" w:hint="eastAsia"/>
          <w:color w:val="000000"/>
          <w:sz w:val="26"/>
          <w:szCs w:val="26"/>
        </w:rPr>
        <w:t>赖的；他没有生产，也没有被生产；没有任何物可以做他的匹敌</w:t>
      </w:r>
      <w:r>
        <w:rPr>
          <w:color w:val="000000"/>
          <w:sz w:val="26"/>
          <w:szCs w:val="26"/>
        </w:rPr>
        <w:t>……</w:t>
      </w:r>
      <w:r>
        <w:rPr>
          <w:rFonts w:ascii="MS Gothic" w:eastAsia="MS Gothic" w:hAnsi="MS Gothic" w:cs="MS Gothic" w:hint="eastAsia"/>
          <w:color w:val="000000"/>
          <w:sz w:val="26"/>
          <w:szCs w:val="26"/>
        </w:rPr>
        <w:t>在一个充</w:t>
      </w:r>
      <w:r>
        <w:rPr>
          <w:rFonts w:ascii="MingLiU" w:eastAsia="MingLiU" w:hAnsi="MingLiU" w:cs="MingLiU" w:hint="eastAsia"/>
          <w:color w:val="000000"/>
          <w:sz w:val="26"/>
          <w:szCs w:val="26"/>
        </w:rPr>
        <w:t>满多神崇拜和三位一体教义的环境里，《古兰经》最清晰、最明了、最概括的宣示了人类有史以来最先进、最能让人接受的关于神的概念。</w:t>
      </w:r>
      <w:r>
        <w:rPr>
          <w:color w:val="000000"/>
          <w:sz w:val="26"/>
          <w:szCs w:val="26"/>
        </w:rPr>
        <w:t>”</w:t>
      </w:r>
    </w:p>
    <w:p w:rsidR="006024CF" w:rsidRDefault="006024CF" w:rsidP="006024CF">
      <w:pPr>
        <w:pStyle w:val="w-body-text-1"/>
        <w:shd w:val="clear" w:color="auto" w:fill="E1F4FD"/>
        <w:spacing w:before="0" w:beforeAutospacing="0" w:after="160" w:afterAutospacing="0"/>
        <w:ind w:firstLine="397"/>
        <w:rPr>
          <w:color w:val="000000"/>
          <w:sz w:val="26"/>
          <w:szCs w:val="26"/>
        </w:rPr>
      </w:pPr>
      <w:r>
        <w:rPr>
          <w:color w:val="000000"/>
          <w:sz w:val="26"/>
          <w:szCs w:val="26"/>
        </w:rPr>
        <w:t>“</w:t>
      </w:r>
      <w:r>
        <w:rPr>
          <w:rFonts w:ascii="MS Mincho" w:eastAsia="MS Mincho" w:hAnsi="MS Mincho" w:cs="MS Mincho" w:hint="eastAsia"/>
          <w:color w:val="000000"/>
          <w:sz w:val="26"/>
          <w:szCs w:val="26"/>
        </w:rPr>
        <w:t>《古</w:t>
      </w:r>
      <w:r>
        <w:rPr>
          <w:rFonts w:ascii="PMingLiU" w:eastAsia="PMingLiU" w:hAnsi="PMingLiU" w:cs="PMingLiU" w:hint="eastAsia"/>
          <w:color w:val="000000"/>
          <w:sz w:val="26"/>
          <w:szCs w:val="26"/>
        </w:rPr>
        <w:t>兰经》本身的奇迹，以及它的伦理教诲，给了我</w:t>
      </w:r>
      <w:r>
        <w:rPr>
          <w:color w:val="000000"/>
          <w:sz w:val="26"/>
          <w:szCs w:val="26"/>
        </w:rPr>
        <w:t>‘</w:t>
      </w:r>
      <w:r>
        <w:rPr>
          <w:rFonts w:ascii="MS Mincho" w:eastAsia="MS Mincho" w:hAnsi="MS Mincho" w:cs="MS Mincho" w:hint="eastAsia"/>
          <w:color w:val="000000"/>
          <w:sz w:val="26"/>
          <w:szCs w:val="26"/>
        </w:rPr>
        <w:t>真金</w:t>
      </w:r>
      <w:r>
        <w:rPr>
          <w:color w:val="000000"/>
          <w:sz w:val="26"/>
          <w:szCs w:val="26"/>
        </w:rPr>
        <w:t>’</w:t>
      </w:r>
      <w:r>
        <w:rPr>
          <w:rFonts w:ascii="MS Mincho" w:eastAsia="MS Mincho" w:hAnsi="MS Mincho" w:cs="MS Mincho" w:hint="eastAsia"/>
          <w:color w:val="000000"/>
          <w:sz w:val="26"/>
          <w:szCs w:val="26"/>
        </w:rPr>
        <w:t>，因此，即使是</w:t>
      </w:r>
      <w:r>
        <w:rPr>
          <w:rFonts w:ascii="PMingLiU" w:eastAsia="PMingLiU" w:hAnsi="PMingLiU" w:cs="PMingLiU" w:hint="eastAsia"/>
          <w:color w:val="000000"/>
          <w:sz w:val="26"/>
          <w:szCs w:val="26"/>
        </w:rPr>
        <w:t>对先知穆罕默德的使命的真实性，我也没有丝毫的怀疑。懂得人性的人不会放弃对启示《古兰经》的、全知的、无所不能的安拉的感谢。</w:t>
      </w:r>
      <w:r>
        <w:rPr>
          <w:color w:val="000000"/>
          <w:sz w:val="26"/>
          <w:szCs w:val="26"/>
        </w:rPr>
        <w:t>”</w:t>
      </w:r>
    </w:p>
    <w:p w:rsidR="006024CF" w:rsidRDefault="006024CF" w:rsidP="006024CF">
      <w:pPr>
        <w:pStyle w:val="w-body-text-1"/>
        <w:shd w:val="clear" w:color="auto" w:fill="E1F4FD"/>
        <w:spacing w:before="0" w:beforeAutospacing="0" w:after="160" w:afterAutospacing="0"/>
        <w:ind w:firstLine="397"/>
        <w:rPr>
          <w:color w:val="000000"/>
          <w:sz w:val="26"/>
          <w:szCs w:val="26"/>
        </w:rPr>
      </w:pPr>
      <w:r>
        <w:rPr>
          <w:color w:val="000000"/>
          <w:sz w:val="26"/>
          <w:szCs w:val="26"/>
        </w:rPr>
        <w:t>1980</w:t>
      </w:r>
      <w:r>
        <w:rPr>
          <w:rFonts w:ascii="MS Mincho" w:eastAsia="MS Mincho" w:hAnsi="MS Mincho" w:cs="MS Mincho" w:hint="eastAsia"/>
          <w:color w:val="000000"/>
          <w:sz w:val="26"/>
          <w:szCs w:val="26"/>
        </w:rPr>
        <w:t>年，在迎来儿子</w:t>
      </w:r>
      <w:r>
        <w:rPr>
          <w:color w:val="000000"/>
          <w:sz w:val="26"/>
          <w:szCs w:val="26"/>
        </w:rPr>
        <w:t>18</w:t>
      </w:r>
      <w:r>
        <w:rPr>
          <w:rFonts w:ascii="SimSun" w:eastAsia="SimSun" w:hAnsi="SimSun" w:hint="eastAsia"/>
          <w:color w:val="000000"/>
          <w:sz w:val="26"/>
          <w:szCs w:val="26"/>
          <w:lang w:eastAsia="zh-CN"/>
        </w:rPr>
        <w:t>岁生日来之际，从哲学角度出发，没有掺杂丝毫杂念，他起草了</w:t>
      </w:r>
      <w:r>
        <w:rPr>
          <w:color w:val="000000"/>
          <w:sz w:val="26"/>
          <w:szCs w:val="26"/>
          <w:lang w:val="ru-RU"/>
        </w:rPr>
        <w:t>12</w:t>
      </w:r>
      <w:r>
        <w:rPr>
          <w:rFonts w:ascii="PMingLiU" w:eastAsia="PMingLiU" w:hAnsi="PMingLiU" w:cs="PMingLiU" w:hint="eastAsia"/>
          <w:color w:val="000000"/>
          <w:sz w:val="26"/>
          <w:szCs w:val="26"/>
        </w:rPr>
        <w:t>页的手稿，并请科隆市（德国中西部城市）的一位穆斯林伊玛目穆罕默德</w:t>
      </w:r>
      <w:r>
        <w:rPr>
          <w:color w:val="000000"/>
          <w:sz w:val="26"/>
          <w:szCs w:val="26"/>
        </w:rPr>
        <w:t>·</w:t>
      </w:r>
      <w:r>
        <w:rPr>
          <w:rFonts w:ascii="MS Mincho" w:eastAsia="MS Mincho" w:hAnsi="MS Mincho" w:cs="MS Mincho" w:hint="eastAsia"/>
          <w:color w:val="000000"/>
          <w:sz w:val="26"/>
          <w:szCs w:val="26"/>
        </w:rPr>
        <w:t>艾哈</w:t>
      </w:r>
      <w:r>
        <w:rPr>
          <w:rFonts w:ascii="PMingLiU" w:eastAsia="PMingLiU" w:hAnsi="PMingLiU" w:cs="PMingLiU" w:hint="eastAsia"/>
          <w:color w:val="000000"/>
          <w:sz w:val="26"/>
          <w:szCs w:val="26"/>
        </w:rPr>
        <w:t>迈德</w:t>
      </w:r>
      <w:r>
        <w:rPr>
          <w:color w:val="000000"/>
          <w:sz w:val="26"/>
          <w:szCs w:val="26"/>
        </w:rPr>
        <w:t>·</w:t>
      </w:r>
      <w:r>
        <w:rPr>
          <w:rFonts w:ascii="MS Mincho" w:eastAsia="MS Mincho" w:hAnsi="MS Mincho" w:cs="MS Mincho" w:hint="eastAsia"/>
          <w:color w:val="000000"/>
          <w:sz w:val="26"/>
          <w:szCs w:val="26"/>
        </w:rPr>
        <w:t>拉</w:t>
      </w:r>
      <w:r>
        <w:rPr>
          <w:rFonts w:ascii="PMingLiU" w:eastAsia="PMingLiU" w:hAnsi="PMingLiU" w:cs="PMingLiU" w:hint="eastAsia"/>
          <w:color w:val="000000"/>
          <w:sz w:val="26"/>
          <w:szCs w:val="26"/>
        </w:rPr>
        <w:t>苏勒审阅。看完这一手稿之后，拉苏勒指出，如果霍夫曼博士相信他所写的，那么他已经成为了一位穆斯林！果真，几天后，他宣誓：</w:t>
      </w:r>
      <w:r>
        <w:rPr>
          <w:color w:val="000000"/>
          <w:sz w:val="26"/>
          <w:szCs w:val="26"/>
        </w:rPr>
        <w:t>“</w:t>
      </w:r>
      <w:r>
        <w:rPr>
          <w:rFonts w:ascii="MS Mincho" w:eastAsia="MS Mincho" w:hAnsi="MS Mincho" w:cs="MS Mincho" w:hint="eastAsia"/>
          <w:color w:val="000000"/>
          <w:sz w:val="26"/>
          <w:szCs w:val="26"/>
        </w:rPr>
        <w:t>我作</w:t>
      </w:r>
      <w:r>
        <w:rPr>
          <w:rFonts w:ascii="PMingLiU" w:eastAsia="PMingLiU" w:hAnsi="PMingLiU" w:cs="PMingLiU" w:hint="eastAsia"/>
          <w:color w:val="000000"/>
          <w:sz w:val="26"/>
          <w:szCs w:val="26"/>
        </w:rPr>
        <w:t>证：除安拉外绝无应受崇拜的；我作证</w:t>
      </w:r>
      <w:r>
        <w:rPr>
          <w:rFonts w:ascii="MS Mincho" w:eastAsia="MS Mincho" w:hAnsi="MS Mincho" w:cs="MS Mincho" w:hint="eastAsia"/>
          <w:color w:val="000000"/>
          <w:sz w:val="26"/>
          <w:szCs w:val="26"/>
        </w:rPr>
        <w:t>：穆罕默德是安拉的使者。</w:t>
      </w:r>
      <w:r>
        <w:rPr>
          <w:color w:val="000000"/>
          <w:sz w:val="26"/>
          <w:szCs w:val="26"/>
        </w:rPr>
        <w:t>”</w:t>
      </w:r>
      <w:r>
        <w:rPr>
          <w:rFonts w:ascii="PMingLiU" w:eastAsia="PMingLiU" w:hAnsi="PMingLiU" w:cs="PMingLiU" w:hint="eastAsia"/>
          <w:color w:val="000000"/>
          <w:sz w:val="26"/>
          <w:szCs w:val="26"/>
        </w:rPr>
        <w:t>时为</w:t>
      </w:r>
      <w:r>
        <w:rPr>
          <w:color w:val="000000"/>
          <w:sz w:val="26"/>
          <w:szCs w:val="26"/>
        </w:rPr>
        <w:t xml:space="preserve"> 1980</w:t>
      </w:r>
      <w:r>
        <w:rPr>
          <w:rFonts w:ascii="MS Mincho" w:eastAsia="MS Mincho" w:hAnsi="MS Mincho" w:cs="MS Mincho" w:hint="eastAsia"/>
          <w:color w:val="000000"/>
          <w:sz w:val="26"/>
          <w:szCs w:val="26"/>
        </w:rPr>
        <w:t>年</w:t>
      </w:r>
      <w:r>
        <w:rPr>
          <w:color w:val="000000"/>
          <w:sz w:val="26"/>
          <w:szCs w:val="26"/>
        </w:rPr>
        <w:t>9</w:t>
      </w:r>
      <w:r>
        <w:rPr>
          <w:rFonts w:ascii="SimSun" w:eastAsia="SimSun" w:hAnsi="SimSun" w:hint="eastAsia"/>
          <w:color w:val="000000"/>
          <w:sz w:val="26"/>
          <w:szCs w:val="26"/>
          <w:lang w:eastAsia="zh-CN"/>
        </w:rPr>
        <w:t>月</w:t>
      </w:r>
      <w:r>
        <w:rPr>
          <w:color w:val="000000"/>
          <w:sz w:val="26"/>
          <w:szCs w:val="26"/>
        </w:rPr>
        <w:t>25</w:t>
      </w:r>
      <w:r>
        <w:rPr>
          <w:rFonts w:ascii="SimSun" w:eastAsia="SimSun" w:hAnsi="SimSun" w:hint="eastAsia"/>
          <w:color w:val="000000"/>
          <w:sz w:val="26"/>
          <w:szCs w:val="26"/>
          <w:lang w:eastAsia="zh-CN"/>
        </w:rPr>
        <w:t>日</w:t>
      </w:r>
      <w:r>
        <w:rPr>
          <w:rFonts w:ascii="MS Mincho" w:eastAsia="MS Mincho" w:hAnsi="MS Mincho" w:cs="MS Mincho" w:hint="eastAsia"/>
          <w:color w:val="000000"/>
          <w:sz w:val="26"/>
          <w:szCs w:val="26"/>
        </w:rPr>
        <w:t>。</w:t>
      </w:r>
    </w:p>
    <w:p w:rsidR="006024CF" w:rsidRDefault="006024CF" w:rsidP="006024C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成</w:t>
      </w:r>
      <w:r>
        <w:rPr>
          <w:rFonts w:ascii="PMingLiU" w:eastAsia="PMingLiU" w:hAnsi="PMingLiU" w:cs="PMingLiU" w:hint="eastAsia"/>
          <w:color w:val="000000"/>
          <w:sz w:val="26"/>
          <w:szCs w:val="26"/>
        </w:rPr>
        <w:t>为穆斯林后，霍夫曼博士继续从事德国外交官和北约官员</w:t>
      </w:r>
      <w:r>
        <w:rPr>
          <w:color w:val="000000"/>
          <w:sz w:val="26"/>
          <w:szCs w:val="26"/>
        </w:rPr>
        <w:t>15</w:t>
      </w:r>
      <w:r>
        <w:rPr>
          <w:rFonts w:ascii="MS Mincho" w:eastAsia="MS Mincho" w:hAnsi="MS Mincho" w:cs="MS Mincho" w:hint="eastAsia"/>
          <w:color w:val="000000"/>
          <w:sz w:val="26"/>
          <w:szCs w:val="26"/>
        </w:rPr>
        <w:t>年的</w:t>
      </w:r>
      <w:r>
        <w:rPr>
          <w:rFonts w:ascii="PMingLiU" w:eastAsia="PMingLiU" w:hAnsi="PMingLiU" w:cs="PMingLiU" w:hint="eastAsia"/>
          <w:color w:val="000000"/>
          <w:sz w:val="26"/>
          <w:szCs w:val="26"/>
        </w:rPr>
        <w:t>职业生涯。</w:t>
      </w:r>
      <w:r>
        <w:rPr>
          <w:rStyle w:val="apple-converted-space"/>
          <w:rFonts w:hint="eastAsia"/>
          <w:color w:val="000000"/>
          <w:sz w:val="26"/>
          <w:szCs w:val="26"/>
          <w:lang w:eastAsia="zh-CN"/>
        </w:rPr>
        <w:t> </w:t>
      </w:r>
      <w:r>
        <w:rPr>
          <w:color w:val="000000"/>
          <w:sz w:val="26"/>
          <w:szCs w:val="26"/>
        </w:rPr>
        <w:t>“</w:t>
      </w:r>
      <w:r>
        <w:rPr>
          <w:rFonts w:ascii="MS Mincho" w:eastAsia="MS Mincho" w:hAnsi="MS Mincho" w:cs="MS Mincho" w:hint="eastAsia"/>
          <w:color w:val="000000"/>
          <w:sz w:val="26"/>
          <w:szCs w:val="26"/>
        </w:rPr>
        <w:t>在我的</w:t>
      </w:r>
      <w:r>
        <w:rPr>
          <w:rFonts w:ascii="PMingLiU" w:eastAsia="PMingLiU" w:hAnsi="PMingLiU" w:cs="PMingLiU" w:hint="eastAsia"/>
          <w:color w:val="000000"/>
          <w:sz w:val="26"/>
          <w:szCs w:val="26"/>
        </w:rPr>
        <w:t>职业生涯中我从没有经历过任何歧视</w:t>
      </w:r>
      <w:r>
        <w:rPr>
          <w:color w:val="000000"/>
          <w:sz w:val="26"/>
          <w:szCs w:val="26"/>
        </w:rPr>
        <w:t>”</w:t>
      </w:r>
      <w:r>
        <w:rPr>
          <w:rFonts w:ascii="MS Mincho" w:eastAsia="MS Mincho" w:hAnsi="MS Mincho" w:cs="MS Mincho" w:hint="eastAsia"/>
          <w:color w:val="000000"/>
          <w:sz w:val="26"/>
          <w:szCs w:val="26"/>
        </w:rPr>
        <w:t>，他</w:t>
      </w:r>
      <w:r>
        <w:rPr>
          <w:rFonts w:ascii="PMingLiU" w:eastAsia="PMingLiU" w:hAnsi="PMingLiU" w:cs="PMingLiU" w:hint="eastAsia"/>
          <w:color w:val="000000"/>
          <w:sz w:val="26"/>
          <w:szCs w:val="26"/>
        </w:rPr>
        <w:t>说。在他归信伊斯兰三年半后，即</w:t>
      </w:r>
      <w:r>
        <w:rPr>
          <w:color w:val="000000"/>
          <w:sz w:val="26"/>
          <w:szCs w:val="26"/>
          <w:lang w:val="ru-RU"/>
        </w:rPr>
        <w:t>1984</w:t>
      </w:r>
      <w:r>
        <w:rPr>
          <w:rFonts w:ascii="MS Mincho" w:eastAsia="MS Mincho" w:hAnsi="MS Mincho" w:cs="MS Mincho" w:hint="eastAsia"/>
          <w:color w:val="000000"/>
          <w:sz w:val="26"/>
          <w:szCs w:val="26"/>
        </w:rPr>
        <w:t>年，德国</w:t>
      </w:r>
      <w:r>
        <w:rPr>
          <w:rFonts w:ascii="PMingLiU" w:eastAsia="PMingLiU" w:hAnsi="PMingLiU" w:cs="PMingLiU" w:hint="eastAsia"/>
          <w:color w:val="000000"/>
          <w:sz w:val="26"/>
          <w:szCs w:val="26"/>
        </w:rPr>
        <w:t>总统卡尔</w:t>
      </w:r>
      <w:r>
        <w:rPr>
          <w:color w:val="000000"/>
          <w:sz w:val="26"/>
          <w:szCs w:val="26"/>
        </w:rPr>
        <w:t>·</w:t>
      </w:r>
      <w:r>
        <w:rPr>
          <w:rFonts w:ascii="MS Mincho" w:eastAsia="MS Mincho" w:hAnsi="MS Mincho" w:cs="MS Mincho" w:hint="eastAsia"/>
          <w:color w:val="000000"/>
          <w:sz w:val="26"/>
          <w:szCs w:val="26"/>
        </w:rPr>
        <w:t>卡斯滕斯博士授予他德意志</w:t>
      </w:r>
      <w:r>
        <w:rPr>
          <w:rFonts w:ascii="PMingLiU" w:eastAsia="PMingLiU" w:hAnsi="PMingLiU" w:cs="PMingLiU" w:hint="eastAsia"/>
          <w:color w:val="000000"/>
          <w:sz w:val="26"/>
          <w:szCs w:val="26"/>
        </w:rPr>
        <w:t>联邦共和国勋章。德国政府将他所写的《一名德国穆斯林的日记》一书，赠送给所有在穆斯林国家工作的德国外交官，以作为他们的工作手册。专业职务并没有阻止他力行他的宗教功修</w:t>
      </w:r>
      <w:r>
        <w:rPr>
          <w:rFonts w:ascii="MS Mincho" w:eastAsia="MS Mincho" w:hAnsi="MS Mincho" w:cs="MS Mincho" w:hint="eastAsia"/>
          <w:color w:val="000000"/>
          <w:sz w:val="26"/>
          <w:szCs w:val="26"/>
        </w:rPr>
        <w:t>。</w:t>
      </w:r>
    </w:p>
    <w:p w:rsidR="006024CF" w:rsidRDefault="006024CF" w:rsidP="006024C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曾</w:t>
      </w:r>
      <w:r>
        <w:rPr>
          <w:rFonts w:ascii="PMingLiU" w:eastAsia="PMingLiU" w:hAnsi="PMingLiU" w:cs="PMingLiU" w:hint="eastAsia"/>
          <w:color w:val="000000"/>
          <w:sz w:val="26"/>
          <w:szCs w:val="26"/>
        </w:rPr>
        <w:t>经非常崇尚红葡萄酒艺术的他，而今却很礼貌地拒绝任何酒精饮料。作为外交部官员，他有时不得不为</w:t>
      </w:r>
      <w:r>
        <w:rPr>
          <w:rFonts w:ascii="MS Mincho" w:eastAsia="MS Mincho" w:hAnsi="MS Mincho" w:cs="MS Mincho" w:hint="eastAsia"/>
          <w:color w:val="000000"/>
          <w:sz w:val="26"/>
          <w:szCs w:val="26"/>
        </w:rPr>
        <w:t>外国客人安排工作午餐。但在莱麦旦月（伊</w:t>
      </w:r>
      <w:r>
        <w:rPr>
          <w:rFonts w:ascii="PMingLiU" w:eastAsia="PMingLiU" w:hAnsi="PMingLiU" w:cs="PMingLiU" w:hint="eastAsia"/>
          <w:color w:val="000000"/>
          <w:sz w:val="26"/>
          <w:szCs w:val="26"/>
        </w:rPr>
        <w:t>历九月）参加午餐会时，在他前面的碟子总是空的。</w:t>
      </w:r>
      <w:r>
        <w:rPr>
          <w:color w:val="000000"/>
          <w:sz w:val="26"/>
          <w:szCs w:val="26"/>
          <w:lang w:val="ru-RU"/>
        </w:rPr>
        <w:t>1995</w:t>
      </w:r>
      <w:r>
        <w:rPr>
          <w:rFonts w:ascii="MS Mincho" w:eastAsia="MS Mincho" w:hAnsi="MS Mincho" w:cs="MS Mincho" w:hint="eastAsia"/>
          <w:color w:val="000000"/>
          <w:sz w:val="26"/>
          <w:szCs w:val="26"/>
        </w:rPr>
        <w:t>年，他主</w:t>
      </w:r>
      <w:r>
        <w:rPr>
          <w:rFonts w:ascii="PMingLiU" w:eastAsia="PMingLiU" w:hAnsi="PMingLiU" w:cs="PMingLiU" w:hint="eastAsia"/>
          <w:color w:val="000000"/>
          <w:sz w:val="26"/>
          <w:szCs w:val="26"/>
        </w:rPr>
        <w:t>动辞去外交职务，专心投入伊斯兰事业</w:t>
      </w:r>
      <w:r>
        <w:rPr>
          <w:rFonts w:ascii="MS Mincho" w:eastAsia="MS Mincho" w:hAnsi="MS Mincho" w:cs="MS Mincho" w:hint="eastAsia"/>
          <w:color w:val="000000"/>
          <w:sz w:val="26"/>
          <w:szCs w:val="26"/>
        </w:rPr>
        <w:t>。</w:t>
      </w:r>
    </w:p>
    <w:p w:rsidR="006024CF" w:rsidRDefault="006024CF" w:rsidP="006024C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在</w:t>
      </w:r>
      <w:r>
        <w:rPr>
          <w:rFonts w:ascii="PMingLiU" w:eastAsia="PMingLiU" w:hAnsi="PMingLiU" w:cs="PMingLiU" w:hint="eastAsia"/>
          <w:color w:val="000000"/>
          <w:sz w:val="26"/>
          <w:szCs w:val="26"/>
        </w:rPr>
        <w:t>论及酒对个人和社会所造成的祸害时，霍夫曼博士叙述了酒对他自己的影响。以亲身经历来说明酒的危害。</w:t>
      </w:r>
      <w:r>
        <w:rPr>
          <w:color w:val="000000"/>
          <w:sz w:val="26"/>
          <w:szCs w:val="26"/>
        </w:rPr>
        <w:t>1951</w:t>
      </w:r>
      <w:r>
        <w:rPr>
          <w:rFonts w:ascii="MS Mincho" w:eastAsia="MS Mincho" w:hAnsi="MS Mincho" w:cs="MS Mincho" w:hint="eastAsia"/>
          <w:color w:val="000000"/>
          <w:sz w:val="26"/>
          <w:szCs w:val="26"/>
        </w:rPr>
        <w:t>年在</w:t>
      </w:r>
      <w:r>
        <w:rPr>
          <w:rFonts w:ascii="PMingLiU" w:eastAsia="PMingLiU" w:hAnsi="PMingLiU" w:cs="PMingLiU" w:hint="eastAsia"/>
          <w:color w:val="000000"/>
          <w:sz w:val="26"/>
          <w:szCs w:val="26"/>
        </w:rPr>
        <w:t>纽约上大学期间，他从亚特兰大前往密西西比州。当他在密西西比州</w:t>
      </w:r>
      <w:r>
        <w:rPr>
          <w:rStyle w:val="heighlight"/>
          <w:rFonts w:ascii="MS Mincho" w:eastAsia="MS Mincho" w:hAnsi="MS Mincho" w:cs="MS Mincho" w:hint="eastAsia"/>
          <w:color w:val="000000"/>
          <w:sz w:val="26"/>
          <w:szCs w:val="26"/>
        </w:rPr>
        <w:t>圣泉堂</w:t>
      </w:r>
      <w:r>
        <w:rPr>
          <w:rStyle w:val="heighlight"/>
          <w:rFonts w:ascii="PMingLiU" w:eastAsia="PMingLiU" w:hAnsi="PMingLiU" w:cs="PMingLiU" w:hint="eastAsia"/>
          <w:color w:val="000000"/>
          <w:sz w:val="26"/>
          <w:szCs w:val="26"/>
        </w:rPr>
        <w:t>时，突然一辆酒醉司机驾驶的车向他的车直冲而来。这次事故，带走了他的</w:t>
      </w:r>
      <w:r>
        <w:rPr>
          <w:color w:val="000000"/>
          <w:sz w:val="26"/>
          <w:szCs w:val="26"/>
          <w:lang w:val="ru-RU"/>
        </w:rPr>
        <w:t>19</w:t>
      </w:r>
      <w:r>
        <w:rPr>
          <w:rFonts w:ascii="PMingLiU" w:eastAsia="PMingLiU" w:hAnsi="PMingLiU" w:cs="PMingLiU" w:hint="eastAsia"/>
          <w:color w:val="000000"/>
          <w:sz w:val="26"/>
          <w:szCs w:val="26"/>
        </w:rPr>
        <w:t>颗牙齿，并使他的嘴受到了严重挫伤</w:t>
      </w:r>
      <w:r>
        <w:rPr>
          <w:rFonts w:ascii="MS Mincho" w:eastAsia="MS Mincho" w:hAnsi="MS Mincho" w:cs="MS Mincho" w:hint="eastAsia"/>
          <w:color w:val="000000"/>
          <w:sz w:val="26"/>
          <w:szCs w:val="26"/>
        </w:rPr>
        <w:t>。</w:t>
      </w:r>
    </w:p>
    <w:p w:rsidR="006024CF" w:rsidRDefault="006024CF" w:rsidP="006024C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手</w:t>
      </w:r>
      <w:r>
        <w:rPr>
          <w:rFonts w:ascii="PMingLiU" w:eastAsia="PMingLiU" w:hAnsi="PMingLiU" w:cs="PMingLiU" w:hint="eastAsia"/>
          <w:color w:val="000000"/>
          <w:sz w:val="26"/>
          <w:szCs w:val="26"/>
        </w:rPr>
        <w:t>术后，外科医生安慰他说：</w:t>
      </w:r>
      <w:r>
        <w:rPr>
          <w:color w:val="000000"/>
          <w:sz w:val="26"/>
          <w:szCs w:val="26"/>
        </w:rPr>
        <w:t>“</w:t>
      </w:r>
      <w:r>
        <w:rPr>
          <w:rFonts w:ascii="MS Mincho" w:eastAsia="MS Mincho" w:hAnsi="MS Mincho" w:cs="MS Mincho" w:hint="eastAsia"/>
          <w:color w:val="000000"/>
          <w:sz w:val="26"/>
          <w:szCs w:val="26"/>
        </w:rPr>
        <w:t>在正常情况下，像你</w:t>
      </w:r>
      <w:r>
        <w:rPr>
          <w:rFonts w:ascii="PMingLiU" w:eastAsia="PMingLiU" w:hAnsi="PMingLiU" w:cs="PMingLiU" w:hint="eastAsia"/>
          <w:color w:val="000000"/>
          <w:sz w:val="26"/>
          <w:szCs w:val="26"/>
        </w:rPr>
        <w:t>这样的事故没有人会生存下来的。朋友！这是神对你的</w:t>
      </w:r>
      <w:r>
        <w:rPr>
          <w:rFonts w:ascii="MS Mincho" w:eastAsia="MS Mincho" w:hAnsi="MS Mincho" w:cs="MS Mincho" w:hint="eastAsia"/>
          <w:color w:val="000000"/>
          <w:sz w:val="26"/>
          <w:szCs w:val="26"/>
        </w:rPr>
        <w:t>疼</w:t>
      </w:r>
      <w:r>
        <w:rPr>
          <w:rFonts w:ascii="PMingLiU" w:eastAsia="PMingLiU" w:hAnsi="PMingLiU" w:cs="PMingLiU" w:hint="eastAsia"/>
          <w:color w:val="000000"/>
          <w:sz w:val="26"/>
          <w:szCs w:val="26"/>
        </w:rPr>
        <w:t>爱。</w:t>
      </w:r>
      <w:r>
        <w:rPr>
          <w:color w:val="000000"/>
          <w:sz w:val="26"/>
          <w:szCs w:val="26"/>
        </w:rPr>
        <w:t>”“</w:t>
      </w:r>
      <w:r>
        <w:rPr>
          <w:rFonts w:ascii="MS Mincho" w:eastAsia="MS Mincho" w:hAnsi="MS Mincho" w:cs="MS Mincho" w:hint="eastAsia"/>
          <w:color w:val="000000"/>
          <w:sz w:val="26"/>
          <w:szCs w:val="26"/>
        </w:rPr>
        <w:t>扔掉了拐杖，包扎着的膝</w:t>
      </w:r>
      <w:r>
        <w:rPr>
          <w:rFonts w:ascii="MS Mincho" w:eastAsia="MS Mincho" w:hAnsi="MS Mincho" w:cs="MS Mincho" w:hint="eastAsia"/>
          <w:color w:val="000000"/>
          <w:sz w:val="26"/>
          <w:szCs w:val="26"/>
        </w:rPr>
        <w:lastRenderedPageBreak/>
        <w:t>盖，</w:t>
      </w:r>
      <w:r>
        <w:rPr>
          <w:rFonts w:ascii="PMingLiU" w:eastAsia="PMingLiU" w:hAnsi="PMingLiU" w:cs="PMingLiU" w:hint="eastAsia"/>
          <w:color w:val="000000"/>
          <w:sz w:val="26"/>
          <w:szCs w:val="26"/>
        </w:rPr>
        <w:t>浓浓的碘色，缝合的下巴</w:t>
      </w:r>
      <w:r>
        <w:rPr>
          <w:color w:val="000000"/>
          <w:sz w:val="26"/>
          <w:szCs w:val="26"/>
        </w:rPr>
        <w:t>”</w:t>
      </w:r>
      <w:r>
        <w:rPr>
          <w:rStyle w:val="apple-converted-space"/>
          <w:rFonts w:hint="eastAsia"/>
          <w:color w:val="000000"/>
          <w:sz w:val="26"/>
          <w:szCs w:val="26"/>
          <w:lang w:eastAsia="zh-CN"/>
        </w:rPr>
        <w:t> </w:t>
      </w:r>
      <w:r>
        <w:rPr>
          <w:rFonts w:ascii="MS Mincho" w:eastAsia="MS Mincho" w:hAnsi="MS Mincho" w:cs="MS Mincho" w:hint="eastAsia"/>
          <w:color w:val="000000"/>
          <w:sz w:val="26"/>
          <w:szCs w:val="26"/>
        </w:rPr>
        <w:t>出院后居然能在</w:t>
      </w:r>
      <w:r>
        <w:rPr>
          <w:rStyle w:val="heighlight"/>
          <w:rFonts w:ascii="MS Mincho" w:eastAsia="MS Mincho" w:hAnsi="MS Mincho" w:cs="MS Mincho" w:hint="eastAsia"/>
          <w:color w:val="000000"/>
          <w:sz w:val="26"/>
          <w:szCs w:val="26"/>
        </w:rPr>
        <w:t>圣泉堂一瘸一拐！他真正意</w:t>
      </w:r>
      <w:r>
        <w:rPr>
          <w:rStyle w:val="heighlight"/>
          <w:rFonts w:ascii="PMingLiU" w:eastAsia="PMingLiU" w:hAnsi="PMingLiU" w:cs="PMingLiU" w:hint="eastAsia"/>
          <w:color w:val="000000"/>
          <w:sz w:val="26"/>
          <w:szCs w:val="26"/>
        </w:rPr>
        <w:t>识到了外科医生所说的话的含义</w:t>
      </w:r>
      <w:r>
        <w:rPr>
          <w:rStyle w:val="heighlight"/>
          <w:rFonts w:ascii="MS Mincho" w:eastAsia="MS Mincho" w:hAnsi="MS Mincho" w:cs="MS Mincho" w:hint="eastAsia"/>
          <w:color w:val="000000"/>
          <w:sz w:val="26"/>
          <w:szCs w:val="26"/>
        </w:rPr>
        <w:t>。</w:t>
      </w:r>
    </w:p>
    <w:p w:rsidR="006024CF" w:rsidRDefault="006024CF" w:rsidP="006024C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但真正</w:t>
      </w:r>
      <w:r>
        <w:rPr>
          <w:rFonts w:ascii="PMingLiU" w:eastAsia="PMingLiU" w:hAnsi="PMingLiU" w:cs="PMingLiU" w:hint="eastAsia"/>
          <w:color w:val="000000"/>
          <w:sz w:val="26"/>
          <w:szCs w:val="26"/>
        </w:rPr>
        <w:t>认识到这一点，那是很久以后的事。</w:t>
      </w:r>
      <w:r>
        <w:rPr>
          <w:color w:val="000000"/>
          <w:sz w:val="26"/>
          <w:szCs w:val="26"/>
        </w:rPr>
        <w:t>“</w:t>
      </w:r>
      <w:r>
        <w:rPr>
          <w:color w:val="000000"/>
          <w:sz w:val="26"/>
          <w:szCs w:val="26"/>
          <w:lang w:val="ru-RU"/>
        </w:rPr>
        <w:t>30</w:t>
      </w:r>
      <w:r>
        <w:rPr>
          <w:rFonts w:ascii="MS Mincho" w:eastAsia="MS Mincho" w:hAnsi="MS Mincho" w:cs="MS Mincho" w:hint="eastAsia"/>
          <w:color w:val="000000"/>
          <w:sz w:val="26"/>
          <w:szCs w:val="26"/>
        </w:rPr>
        <w:t>年后，我</w:t>
      </w:r>
      <w:r>
        <w:rPr>
          <w:rFonts w:ascii="PMingLiU" w:eastAsia="PMingLiU" w:hAnsi="PMingLiU" w:cs="PMingLiU" w:hint="eastAsia"/>
          <w:color w:val="000000"/>
          <w:sz w:val="26"/>
          <w:szCs w:val="26"/>
        </w:rPr>
        <w:t>终于在特殊的一天公布了我的信仰</w:t>
      </w:r>
      <w:r>
        <w:rPr>
          <w:color w:val="000000"/>
          <w:sz w:val="26"/>
          <w:szCs w:val="26"/>
        </w:rPr>
        <w:t>——</w:t>
      </w:r>
      <w:r>
        <w:rPr>
          <w:rFonts w:ascii="MS Mincho" w:eastAsia="MS Mincho" w:hAnsi="MS Mincho" w:cs="MS Mincho" w:hint="eastAsia"/>
          <w:color w:val="000000"/>
          <w:sz w:val="26"/>
          <w:szCs w:val="26"/>
        </w:rPr>
        <w:t>我信仰伊斯</w:t>
      </w:r>
      <w:r>
        <w:rPr>
          <w:rFonts w:ascii="PMingLiU" w:eastAsia="PMingLiU" w:hAnsi="PMingLiU" w:cs="PMingLiU" w:hint="eastAsia"/>
          <w:color w:val="000000"/>
          <w:sz w:val="26"/>
          <w:szCs w:val="26"/>
        </w:rPr>
        <w:t>兰，从那天起，我感到了我生存的真正意义！</w:t>
      </w:r>
      <w:r>
        <w:rPr>
          <w:color w:val="000000"/>
          <w:sz w:val="26"/>
          <w:szCs w:val="26"/>
        </w:rPr>
        <w:t>”</w:t>
      </w:r>
    </w:p>
    <w:p w:rsidR="006024CF" w:rsidRDefault="006024CF" w:rsidP="006024C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他的皈依声明：</w:t>
      </w:r>
    </w:p>
    <w:p w:rsidR="006024CF" w:rsidRDefault="006024CF" w:rsidP="006024CF">
      <w:pPr>
        <w:pStyle w:val="w-body-text-1"/>
        <w:shd w:val="clear" w:color="auto" w:fill="E1F4FD"/>
        <w:spacing w:before="0" w:beforeAutospacing="0" w:after="160" w:afterAutospacing="0"/>
        <w:ind w:firstLine="397"/>
        <w:rPr>
          <w:color w:val="000000"/>
          <w:sz w:val="26"/>
          <w:szCs w:val="26"/>
        </w:rPr>
      </w:pPr>
      <w:r>
        <w:rPr>
          <w:color w:val="000000"/>
          <w:sz w:val="26"/>
          <w:szCs w:val="26"/>
        </w:rPr>
        <w:t>“</w:t>
      </w:r>
      <w:r>
        <w:rPr>
          <w:rFonts w:ascii="PMingLiU" w:eastAsia="PMingLiU" w:hAnsi="PMingLiU" w:cs="PMingLiU" w:hint="eastAsia"/>
          <w:color w:val="000000"/>
          <w:sz w:val="26"/>
          <w:szCs w:val="26"/>
        </w:rPr>
        <w:t>现在已经过去了一段时间，我已经写了论文，系统地论述了所有的哲学方面的真知灼见，我力求我的声明更明确简练。在我看来，我所做的这一切足以消除人们毫无理性的疑惑。从此以后，我认识到，不可知论者的态度是不理智者的一个典型；人根本无</w:t>
      </w:r>
      <w:r>
        <w:rPr>
          <w:rFonts w:ascii="MS Mincho" w:eastAsia="MS Mincho" w:hAnsi="MS Mincho" w:cs="MS Mincho" w:hint="eastAsia"/>
          <w:color w:val="000000"/>
          <w:sz w:val="26"/>
          <w:szCs w:val="26"/>
        </w:rPr>
        <w:t>法逃离信仰而生活，我</w:t>
      </w:r>
      <w:r>
        <w:rPr>
          <w:rFonts w:ascii="PMingLiU" w:eastAsia="PMingLiU" w:hAnsi="PMingLiU" w:cs="PMingLiU" w:hint="eastAsia"/>
          <w:color w:val="000000"/>
          <w:sz w:val="26"/>
          <w:szCs w:val="26"/>
        </w:rPr>
        <w:t>们周围的人们的行为说明了这一点；善于思考的人不难发现伊斯兰的观点与宇宙万物的存在规律非常一致的事实。就这样，我有意识无意识地一步步地走向伊斯兰，在思想认识上，我已经成为一位穆斯林。但我尚未走完这最后的一步：正式皈依伊斯兰</w:t>
      </w:r>
      <w:r>
        <w:rPr>
          <w:color w:val="000000"/>
          <w:sz w:val="26"/>
          <w:szCs w:val="26"/>
        </w:rPr>
        <w:t>……</w:t>
      </w:r>
    </w:p>
    <w:p w:rsidR="006024CF" w:rsidRDefault="006024CF" w:rsidP="006024C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如今，我是一位穆斯林。我已</w:t>
      </w:r>
      <w:r>
        <w:rPr>
          <w:rFonts w:ascii="PMingLiU" w:eastAsia="PMingLiU" w:hAnsi="PMingLiU" w:cs="PMingLiU" w:hint="eastAsia"/>
          <w:color w:val="000000"/>
          <w:sz w:val="26"/>
          <w:szCs w:val="26"/>
        </w:rPr>
        <w:t>实现了我的夙愿。</w:t>
      </w:r>
      <w:r>
        <w:rPr>
          <w:color w:val="000000"/>
          <w:sz w:val="26"/>
          <w:szCs w:val="26"/>
        </w:rPr>
        <w:t>”</w:t>
      </w:r>
    </w:p>
    <w:p w:rsidR="00931714" w:rsidRPr="006024CF" w:rsidRDefault="00931714" w:rsidP="006024CF">
      <w:pPr>
        <w:rPr>
          <w:rFonts w:hint="cs"/>
          <w:rtl/>
          <w:lang w:bidi="ar-EG"/>
        </w:rPr>
      </w:pPr>
      <w:bookmarkStart w:id="2" w:name="_GoBack"/>
      <w:bookmarkEnd w:id="2"/>
    </w:p>
    <w:sectPr w:rsidR="00931714" w:rsidRPr="006024CF"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44F"/>
    <w:rsid w:val="00025877"/>
    <w:rsid w:val="000E7E8C"/>
    <w:rsid w:val="0012644C"/>
    <w:rsid w:val="0021447D"/>
    <w:rsid w:val="004F6D80"/>
    <w:rsid w:val="005000B5"/>
    <w:rsid w:val="005D05B8"/>
    <w:rsid w:val="006024CF"/>
    <w:rsid w:val="00840E35"/>
    <w:rsid w:val="008E4C8D"/>
    <w:rsid w:val="00931714"/>
    <w:rsid w:val="0093634E"/>
    <w:rsid w:val="0094769F"/>
    <w:rsid w:val="009F54B0"/>
    <w:rsid w:val="00AC416E"/>
    <w:rsid w:val="00AF363D"/>
    <w:rsid w:val="00BB76E9"/>
    <w:rsid w:val="00C254E4"/>
    <w:rsid w:val="00C44825"/>
    <w:rsid w:val="00C7325A"/>
    <w:rsid w:val="00CF6BD5"/>
    <w:rsid w:val="00D00A33"/>
    <w:rsid w:val="00DE57A0"/>
    <w:rsid w:val="00EB44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02587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87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258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877"/>
    <w:rPr>
      <w:rFonts w:ascii="Tahoma" w:hAnsi="Tahoma" w:cs="Tahoma"/>
      <w:sz w:val="16"/>
      <w:szCs w:val="16"/>
    </w:rPr>
  </w:style>
  <w:style w:type="paragraph" w:customStyle="1" w:styleId="w-body-text-1">
    <w:name w:val="w-body-text-1"/>
    <w:basedOn w:val="Normal"/>
    <w:rsid w:val="00C7325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8E4C8D"/>
  </w:style>
  <w:style w:type="character" w:customStyle="1" w:styleId="apple-converted-space">
    <w:name w:val="apple-converted-space"/>
    <w:basedOn w:val="DefaultParagraphFont"/>
    <w:rsid w:val="009F54B0"/>
  </w:style>
  <w:style w:type="character" w:customStyle="1" w:styleId="google-src-text1">
    <w:name w:val="google-src-text1"/>
    <w:basedOn w:val="DefaultParagraphFont"/>
    <w:rsid w:val="00840E35"/>
  </w:style>
  <w:style w:type="paragraph" w:customStyle="1" w:styleId="w-quran">
    <w:name w:val="w-quran"/>
    <w:basedOn w:val="Normal"/>
    <w:rsid w:val="0021447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6024CF"/>
  </w:style>
  <w:style w:type="character" w:customStyle="1" w:styleId="w-footnote-title">
    <w:name w:val="w-footnote-title"/>
    <w:basedOn w:val="DefaultParagraphFont"/>
    <w:rsid w:val="006024CF"/>
  </w:style>
  <w:style w:type="paragraph" w:customStyle="1" w:styleId="w-footnote-text">
    <w:name w:val="w-footnote-text"/>
    <w:basedOn w:val="Normal"/>
    <w:rsid w:val="006024C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ighlight">
    <w:name w:val="heighlight"/>
    <w:basedOn w:val="DefaultParagraphFont"/>
    <w:rsid w:val="006024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02587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87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258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877"/>
    <w:rPr>
      <w:rFonts w:ascii="Tahoma" w:hAnsi="Tahoma" w:cs="Tahoma"/>
      <w:sz w:val="16"/>
      <w:szCs w:val="16"/>
    </w:rPr>
  </w:style>
  <w:style w:type="paragraph" w:customStyle="1" w:styleId="w-body-text-1">
    <w:name w:val="w-body-text-1"/>
    <w:basedOn w:val="Normal"/>
    <w:rsid w:val="00C7325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8E4C8D"/>
  </w:style>
  <w:style w:type="character" w:customStyle="1" w:styleId="apple-converted-space">
    <w:name w:val="apple-converted-space"/>
    <w:basedOn w:val="DefaultParagraphFont"/>
    <w:rsid w:val="009F54B0"/>
  </w:style>
  <w:style w:type="character" w:customStyle="1" w:styleId="google-src-text1">
    <w:name w:val="google-src-text1"/>
    <w:basedOn w:val="DefaultParagraphFont"/>
    <w:rsid w:val="00840E35"/>
  </w:style>
  <w:style w:type="paragraph" w:customStyle="1" w:styleId="w-quran">
    <w:name w:val="w-quran"/>
    <w:basedOn w:val="Normal"/>
    <w:rsid w:val="0021447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6024CF"/>
  </w:style>
  <w:style w:type="character" w:customStyle="1" w:styleId="w-footnote-title">
    <w:name w:val="w-footnote-title"/>
    <w:basedOn w:val="DefaultParagraphFont"/>
    <w:rsid w:val="006024CF"/>
  </w:style>
  <w:style w:type="paragraph" w:customStyle="1" w:styleId="w-footnote-text">
    <w:name w:val="w-footnote-text"/>
    <w:basedOn w:val="Normal"/>
    <w:rsid w:val="006024C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ighlight">
    <w:name w:val="heighlight"/>
    <w:basedOn w:val="DefaultParagraphFont"/>
    <w:rsid w:val="00602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94366">
      <w:bodyDiv w:val="1"/>
      <w:marLeft w:val="0"/>
      <w:marRight w:val="0"/>
      <w:marTop w:val="0"/>
      <w:marBottom w:val="0"/>
      <w:divBdr>
        <w:top w:val="none" w:sz="0" w:space="0" w:color="auto"/>
        <w:left w:val="none" w:sz="0" w:space="0" w:color="auto"/>
        <w:bottom w:val="none" w:sz="0" w:space="0" w:color="auto"/>
        <w:right w:val="none" w:sz="0" w:space="0" w:color="auto"/>
      </w:divBdr>
    </w:div>
    <w:div w:id="105657725">
      <w:bodyDiv w:val="1"/>
      <w:marLeft w:val="0"/>
      <w:marRight w:val="0"/>
      <w:marTop w:val="0"/>
      <w:marBottom w:val="0"/>
      <w:divBdr>
        <w:top w:val="none" w:sz="0" w:space="0" w:color="auto"/>
        <w:left w:val="none" w:sz="0" w:space="0" w:color="auto"/>
        <w:bottom w:val="none" w:sz="0" w:space="0" w:color="auto"/>
        <w:right w:val="none" w:sz="0" w:space="0" w:color="auto"/>
      </w:divBdr>
    </w:div>
    <w:div w:id="136411584">
      <w:bodyDiv w:val="1"/>
      <w:marLeft w:val="0"/>
      <w:marRight w:val="0"/>
      <w:marTop w:val="0"/>
      <w:marBottom w:val="0"/>
      <w:divBdr>
        <w:top w:val="none" w:sz="0" w:space="0" w:color="auto"/>
        <w:left w:val="none" w:sz="0" w:space="0" w:color="auto"/>
        <w:bottom w:val="none" w:sz="0" w:space="0" w:color="auto"/>
        <w:right w:val="none" w:sz="0" w:space="0" w:color="auto"/>
      </w:divBdr>
    </w:div>
    <w:div w:id="211230111">
      <w:bodyDiv w:val="1"/>
      <w:marLeft w:val="0"/>
      <w:marRight w:val="0"/>
      <w:marTop w:val="0"/>
      <w:marBottom w:val="0"/>
      <w:divBdr>
        <w:top w:val="none" w:sz="0" w:space="0" w:color="auto"/>
        <w:left w:val="none" w:sz="0" w:space="0" w:color="auto"/>
        <w:bottom w:val="none" w:sz="0" w:space="0" w:color="auto"/>
        <w:right w:val="none" w:sz="0" w:space="0" w:color="auto"/>
      </w:divBdr>
    </w:div>
    <w:div w:id="329409418">
      <w:bodyDiv w:val="1"/>
      <w:marLeft w:val="0"/>
      <w:marRight w:val="0"/>
      <w:marTop w:val="0"/>
      <w:marBottom w:val="0"/>
      <w:divBdr>
        <w:top w:val="none" w:sz="0" w:space="0" w:color="auto"/>
        <w:left w:val="none" w:sz="0" w:space="0" w:color="auto"/>
        <w:bottom w:val="none" w:sz="0" w:space="0" w:color="auto"/>
        <w:right w:val="none" w:sz="0" w:space="0" w:color="auto"/>
      </w:divBdr>
    </w:div>
    <w:div w:id="392580804">
      <w:bodyDiv w:val="1"/>
      <w:marLeft w:val="0"/>
      <w:marRight w:val="0"/>
      <w:marTop w:val="0"/>
      <w:marBottom w:val="0"/>
      <w:divBdr>
        <w:top w:val="none" w:sz="0" w:space="0" w:color="auto"/>
        <w:left w:val="none" w:sz="0" w:space="0" w:color="auto"/>
        <w:bottom w:val="none" w:sz="0" w:space="0" w:color="auto"/>
        <w:right w:val="none" w:sz="0" w:space="0" w:color="auto"/>
      </w:divBdr>
    </w:div>
    <w:div w:id="455031213">
      <w:bodyDiv w:val="1"/>
      <w:marLeft w:val="0"/>
      <w:marRight w:val="0"/>
      <w:marTop w:val="0"/>
      <w:marBottom w:val="0"/>
      <w:divBdr>
        <w:top w:val="none" w:sz="0" w:space="0" w:color="auto"/>
        <w:left w:val="none" w:sz="0" w:space="0" w:color="auto"/>
        <w:bottom w:val="none" w:sz="0" w:space="0" w:color="auto"/>
        <w:right w:val="none" w:sz="0" w:space="0" w:color="auto"/>
      </w:divBdr>
    </w:div>
    <w:div w:id="493574159">
      <w:bodyDiv w:val="1"/>
      <w:marLeft w:val="0"/>
      <w:marRight w:val="0"/>
      <w:marTop w:val="0"/>
      <w:marBottom w:val="0"/>
      <w:divBdr>
        <w:top w:val="none" w:sz="0" w:space="0" w:color="auto"/>
        <w:left w:val="none" w:sz="0" w:space="0" w:color="auto"/>
        <w:bottom w:val="none" w:sz="0" w:space="0" w:color="auto"/>
        <w:right w:val="none" w:sz="0" w:space="0" w:color="auto"/>
      </w:divBdr>
    </w:div>
    <w:div w:id="559366775">
      <w:bodyDiv w:val="1"/>
      <w:marLeft w:val="0"/>
      <w:marRight w:val="0"/>
      <w:marTop w:val="0"/>
      <w:marBottom w:val="0"/>
      <w:divBdr>
        <w:top w:val="none" w:sz="0" w:space="0" w:color="auto"/>
        <w:left w:val="none" w:sz="0" w:space="0" w:color="auto"/>
        <w:bottom w:val="none" w:sz="0" w:space="0" w:color="auto"/>
        <w:right w:val="none" w:sz="0" w:space="0" w:color="auto"/>
      </w:divBdr>
    </w:div>
    <w:div w:id="562133398">
      <w:bodyDiv w:val="1"/>
      <w:marLeft w:val="0"/>
      <w:marRight w:val="0"/>
      <w:marTop w:val="0"/>
      <w:marBottom w:val="0"/>
      <w:divBdr>
        <w:top w:val="none" w:sz="0" w:space="0" w:color="auto"/>
        <w:left w:val="none" w:sz="0" w:space="0" w:color="auto"/>
        <w:bottom w:val="none" w:sz="0" w:space="0" w:color="auto"/>
        <w:right w:val="none" w:sz="0" w:space="0" w:color="auto"/>
      </w:divBdr>
    </w:div>
    <w:div w:id="621695876">
      <w:bodyDiv w:val="1"/>
      <w:marLeft w:val="0"/>
      <w:marRight w:val="0"/>
      <w:marTop w:val="0"/>
      <w:marBottom w:val="0"/>
      <w:divBdr>
        <w:top w:val="none" w:sz="0" w:space="0" w:color="auto"/>
        <w:left w:val="none" w:sz="0" w:space="0" w:color="auto"/>
        <w:bottom w:val="none" w:sz="0" w:space="0" w:color="auto"/>
        <w:right w:val="none" w:sz="0" w:space="0" w:color="auto"/>
      </w:divBdr>
    </w:div>
    <w:div w:id="633632591">
      <w:bodyDiv w:val="1"/>
      <w:marLeft w:val="0"/>
      <w:marRight w:val="0"/>
      <w:marTop w:val="0"/>
      <w:marBottom w:val="0"/>
      <w:divBdr>
        <w:top w:val="none" w:sz="0" w:space="0" w:color="auto"/>
        <w:left w:val="none" w:sz="0" w:space="0" w:color="auto"/>
        <w:bottom w:val="none" w:sz="0" w:space="0" w:color="auto"/>
        <w:right w:val="none" w:sz="0" w:space="0" w:color="auto"/>
      </w:divBdr>
    </w:div>
    <w:div w:id="694430114">
      <w:bodyDiv w:val="1"/>
      <w:marLeft w:val="0"/>
      <w:marRight w:val="0"/>
      <w:marTop w:val="0"/>
      <w:marBottom w:val="0"/>
      <w:divBdr>
        <w:top w:val="none" w:sz="0" w:space="0" w:color="auto"/>
        <w:left w:val="none" w:sz="0" w:space="0" w:color="auto"/>
        <w:bottom w:val="none" w:sz="0" w:space="0" w:color="auto"/>
        <w:right w:val="none" w:sz="0" w:space="0" w:color="auto"/>
      </w:divBdr>
    </w:div>
    <w:div w:id="704521439">
      <w:bodyDiv w:val="1"/>
      <w:marLeft w:val="0"/>
      <w:marRight w:val="0"/>
      <w:marTop w:val="0"/>
      <w:marBottom w:val="0"/>
      <w:divBdr>
        <w:top w:val="none" w:sz="0" w:space="0" w:color="auto"/>
        <w:left w:val="none" w:sz="0" w:space="0" w:color="auto"/>
        <w:bottom w:val="none" w:sz="0" w:space="0" w:color="auto"/>
        <w:right w:val="none" w:sz="0" w:space="0" w:color="auto"/>
      </w:divBdr>
    </w:div>
    <w:div w:id="746730566">
      <w:bodyDiv w:val="1"/>
      <w:marLeft w:val="0"/>
      <w:marRight w:val="0"/>
      <w:marTop w:val="0"/>
      <w:marBottom w:val="0"/>
      <w:divBdr>
        <w:top w:val="none" w:sz="0" w:space="0" w:color="auto"/>
        <w:left w:val="none" w:sz="0" w:space="0" w:color="auto"/>
        <w:bottom w:val="none" w:sz="0" w:space="0" w:color="auto"/>
        <w:right w:val="none" w:sz="0" w:space="0" w:color="auto"/>
      </w:divBdr>
    </w:div>
    <w:div w:id="765611600">
      <w:bodyDiv w:val="1"/>
      <w:marLeft w:val="0"/>
      <w:marRight w:val="0"/>
      <w:marTop w:val="0"/>
      <w:marBottom w:val="0"/>
      <w:divBdr>
        <w:top w:val="none" w:sz="0" w:space="0" w:color="auto"/>
        <w:left w:val="none" w:sz="0" w:space="0" w:color="auto"/>
        <w:bottom w:val="none" w:sz="0" w:space="0" w:color="auto"/>
        <w:right w:val="none" w:sz="0" w:space="0" w:color="auto"/>
      </w:divBdr>
    </w:div>
    <w:div w:id="787889474">
      <w:bodyDiv w:val="1"/>
      <w:marLeft w:val="0"/>
      <w:marRight w:val="0"/>
      <w:marTop w:val="0"/>
      <w:marBottom w:val="0"/>
      <w:divBdr>
        <w:top w:val="none" w:sz="0" w:space="0" w:color="auto"/>
        <w:left w:val="none" w:sz="0" w:space="0" w:color="auto"/>
        <w:bottom w:val="none" w:sz="0" w:space="0" w:color="auto"/>
        <w:right w:val="none" w:sz="0" w:space="0" w:color="auto"/>
      </w:divBdr>
    </w:div>
    <w:div w:id="815881812">
      <w:bodyDiv w:val="1"/>
      <w:marLeft w:val="0"/>
      <w:marRight w:val="0"/>
      <w:marTop w:val="0"/>
      <w:marBottom w:val="0"/>
      <w:divBdr>
        <w:top w:val="none" w:sz="0" w:space="0" w:color="auto"/>
        <w:left w:val="none" w:sz="0" w:space="0" w:color="auto"/>
        <w:bottom w:val="none" w:sz="0" w:space="0" w:color="auto"/>
        <w:right w:val="none" w:sz="0" w:space="0" w:color="auto"/>
      </w:divBdr>
    </w:div>
    <w:div w:id="850267162">
      <w:bodyDiv w:val="1"/>
      <w:marLeft w:val="0"/>
      <w:marRight w:val="0"/>
      <w:marTop w:val="0"/>
      <w:marBottom w:val="0"/>
      <w:divBdr>
        <w:top w:val="none" w:sz="0" w:space="0" w:color="auto"/>
        <w:left w:val="none" w:sz="0" w:space="0" w:color="auto"/>
        <w:bottom w:val="none" w:sz="0" w:space="0" w:color="auto"/>
        <w:right w:val="none" w:sz="0" w:space="0" w:color="auto"/>
      </w:divBdr>
    </w:div>
    <w:div w:id="871847515">
      <w:bodyDiv w:val="1"/>
      <w:marLeft w:val="0"/>
      <w:marRight w:val="0"/>
      <w:marTop w:val="0"/>
      <w:marBottom w:val="0"/>
      <w:divBdr>
        <w:top w:val="none" w:sz="0" w:space="0" w:color="auto"/>
        <w:left w:val="none" w:sz="0" w:space="0" w:color="auto"/>
        <w:bottom w:val="none" w:sz="0" w:space="0" w:color="auto"/>
        <w:right w:val="none" w:sz="0" w:space="0" w:color="auto"/>
      </w:divBdr>
    </w:div>
    <w:div w:id="930355788">
      <w:bodyDiv w:val="1"/>
      <w:marLeft w:val="0"/>
      <w:marRight w:val="0"/>
      <w:marTop w:val="0"/>
      <w:marBottom w:val="0"/>
      <w:divBdr>
        <w:top w:val="none" w:sz="0" w:space="0" w:color="auto"/>
        <w:left w:val="none" w:sz="0" w:space="0" w:color="auto"/>
        <w:bottom w:val="none" w:sz="0" w:space="0" w:color="auto"/>
        <w:right w:val="none" w:sz="0" w:space="0" w:color="auto"/>
      </w:divBdr>
    </w:div>
    <w:div w:id="1012492854">
      <w:bodyDiv w:val="1"/>
      <w:marLeft w:val="0"/>
      <w:marRight w:val="0"/>
      <w:marTop w:val="0"/>
      <w:marBottom w:val="0"/>
      <w:divBdr>
        <w:top w:val="none" w:sz="0" w:space="0" w:color="auto"/>
        <w:left w:val="none" w:sz="0" w:space="0" w:color="auto"/>
        <w:bottom w:val="none" w:sz="0" w:space="0" w:color="auto"/>
        <w:right w:val="none" w:sz="0" w:space="0" w:color="auto"/>
      </w:divBdr>
    </w:div>
    <w:div w:id="1036155427">
      <w:bodyDiv w:val="1"/>
      <w:marLeft w:val="0"/>
      <w:marRight w:val="0"/>
      <w:marTop w:val="0"/>
      <w:marBottom w:val="0"/>
      <w:divBdr>
        <w:top w:val="none" w:sz="0" w:space="0" w:color="auto"/>
        <w:left w:val="none" w:sz="0" w:space="0" w:color="auto"/>
        <w:bottom w:val="none" w:sz="0" w:space="0" w:color="auto"/>
        <w:right w:val="none" w:sz="0" w:space="0" w:color="auto"/>
      </w:divBdr>
    </w:div>
    <w:div w:id="1046179584">
      <w:bodyDiv w:val="1"/>
      <w:marLeft w:val="0"/>
      <w:marRight w:val="0"/>
      <w:marTop w:val="0"/>
      <w:marBottom w:val="0"/>
      <w:divBdr>
        <w:top w:val="none" w:sz="0" w:space="0" w:color="auto"/>
        <w:left w:val="none" w:sz="0" w:space="0" w:color="auto"/>
        <w:bottom w:val="none" w:sz="0" w:space="0" w:color="auto"/>
        <w:right w:val="none" w:sz="0" w:space="0" w:color="auto"/>
      </w:divBdr>
    </w:div>
    <w:div w:id="1053578512">
      <w:bodyDiv w:val="1"/>
      <w:marLeft w:val="0"/>
      <w:marRight w:val="0"/>
      <w:marTop w:val="0"/>
      <w:marBottom w:val="0"/>
      <w:divBdr>
        <w:top w:val="none" w:sz="0" w:space="0" w:color="auto"/>
        <w:left w:val="none" w:sz="0" w:space="0" w:color="auto"/>
        <w:bottom w:val="none" w:sz="0" w:space="0" w:color="auto"/>
        <w:right w:val="none" w:sz="0" w:space="0" w:color="auto"/>
      </w:divBdr>
    </w:div>
    <w:div w:id="1132871551">
      <w:bodyDiv w:val="1"/>
      <w:marLeft w:val="0"/>
      <w:marRight w:val="0"/>
      <w:marTop w:val="0"/>
      <w:marBottom w:val="0"/>
      <w:divBdr>
        <w:top w:val="none" w:sz="0" w:space="0" w:color="auto"/>
        <w:left w:val="none" w:sz="0" w:space="0" w:color="auto"/>
        <w:bottom w:val="none" w:sz="0" w:space="0" w:color="auto"/>
        <w:right w:val="none" w:sz="0" w:space="0" w:color="auto"/>
      </w:divBdr>
    </w:div>
    <w:div w:id="1143888737">
      <w:bodyDiv w:val="1"/>
      <w:marLeft w:val="0"/>
      <w:marRight w:val="0"/>
      <w:marTop w:val="0"/>
      <w:marBottom w:val="0"/>
      <w:divBdr>
        <w:top w:val="none" w:sz="0" w:space="0" w:color="auto"/>
        <w:left w:val="none" w:sz="0" w:space="0" w:color="auto"/>
        <w:bottom w:val="none" w:sz="0" w:space="0" w:color="auto"/>
        <w:right w:val="none" w:sz="0" w:space="0" w:color="auto"/>
      </w:divBdr>
    </w:div>
    <w:div w:id="1164123088">
      <w:bodyDiv w:val="1"/>
      <w:marLeft w:val="0"/>
      <w:marRight w:val="0"/>
      <w:marTop w:val="0"/>
      <w:marBottom w:val="0"/>
      <w:divBdr>
        <w:top w:val="none" w:sz="0" w:space="0" w:color="auto"/>
        <w:left w:val="none" w:sz="0" w:space="0" w:color="auto"/>
        <w:bottom w:val="none" w:sz="0" w:space="0" w:color="auto"/>
        <w:right w:val="none" w:sz="0" w:space="0" w:color="auto"/>
      </w:divBdr>
    </w:div>
    <w:div w:id="1211963147">
      <w:bodyDiv w:val="1"/>
      <w:marLeft w:val="0"/>
      <w:marRight w:val="0"/>
      <w:marTop w:val="0"/>
      <w:marBottom w:val="0"/>
      <w:divBdr>
        <w:top w:val="none" w:sz="0" w:space="0" w:color="auto"/>
        <w:left w:val="none" w:sz="0" w:space="0" w:color="auto"/>
        <w:bottom w:val="none" w:sz="0" w:space="0" w:color="auto"/>
        <w:right w:val="none" w:sz="0" w:space="0" w:color="auto"/>
      </w:divBdr>
    </w:div>
    <w:div w:id="1219055547">
      <w:bodyDiv w:val="1"/>
      <w:marLeft w:val="0"/>
      <w:marRight w:val="0"/>
      <w:marTop w:val="0"/>
      <w:marBottom w:val="0"/>
      <w:divBdr>
        <w:top w:val="none" w:sz="0" w:space="0" w:color="auto"/>
        <w:left w:val="none" w:sz="0" w:space="0" w:color="auto"/>
        <w:bottom w:val="none" w:sz="0" w:space="0" w:color="auto"/>
        <w:right w:val="none" w:sz="0" w:space="0" w:color="auto"/>
      </w:divBdr>
    </w:div>
    <w:div w:id="1221014390">
      <w:bodyDiv w:val="1"/>
      <w:marLeft w:val="0"/>
      <w:marRight w:val="0"/>
      <w:marTop w:val="0"/>
      <w:marBottom w:val="0"/>
      <w:divBdr>
        <w:top w:val="none" w:sz="0" w:space="0" w:color="auto"/>
        <w:left w:val="none" w:sz="0" w:space="0" w:color="auto"/>
        <w:bottom w:val="none" w:sz="0" w:space="0" w:color="auto"/>
        <w:right w:val="none" w:sz="0" w:space="0" w:color="auto"/>
      </w:divBdr>
    </w:div>
    <w:div w:id="1346908204">
      <w:bodyDiv w:val="1"/>
      <w:marLeft w:val="0"/>
      <w:marRight w:val="0"/>
      <w:marTop w:val="0"/>
      <w:marBottom w:val="0"/>
      <w:divBdr>
        <w:top w:val="none" w:sz="0" w:space="0" w:color="auto"/>
        <w:left w:val="none" w:sz="0" w:space="0" w:color="auto"/>
        <w:bottom w:val="none" w:sz="0" w:space="0" w:color="auto"/>
        <w:right w:val="none" w:sz="0" w:space="0" w:color="auto"/>
      </w:divBdr>
    </w:div>
    <w:div w:id="1385569870">
      <w:bodyDiv w:val="1"/>
      <w:marLeft w:val="0"/>
      <w:marRight w:val="0"/>
      <w:marTop w:val="0"/>
      <w:marBottom w:val="0"/>
      <w:divBdr>
        <w:top w:val="none" w:sz="0" w:space="0" w:color="auto"/>
        <w:left w:val="none" w:sz="0" w:space="0" w:color="auto"/>
        <w:bottom w:val="none" w:sz="0" w:space="0" w:color="auto"/>
        <w:right w:val="none" w:sz="0" w:space="0" w:color="auto"/>
      </w:divBdr>
    </w:div>
    <w:div w:id="1489982397">
      <w:bodyDiv w:val="1"/>
      <w:marLeft w:val="0"/>
      <w:marRight w:val="0"/>
      <w:marTop w:val="0"/>
      <w:marBottom w:val="0"/>
      <w:divBdr>
        <w:top w:val="none" w:sz="0" w:space="0" w:color="auto"/>
        <w:left w:val="none" w:sz="0" w:space="0" w:color="auto"/>
        <w:bottom w:val="none" w:sz="0" w:space="0" w:color="auto"/>
        <w:right w:val="none" w:sz="0" w:space="0" w:color="auto"/>
      </w:divBdr>
      <w:divsChild>
        <w:div w:id="2147313306">
          <w:marLeft w:val="0"/>
          <w:marRight w:val="0"/>
          <w:marTop w:val="0"/>
          <w:marBottom w:val="0"/>
          <w:divBdr>
            <w:top w:val="none" w:sz="0" w:space="0" w:color="auto"/>
            <w:left w:val="none" w:sz="0" w:space="0" w:color="auto"/>
            <w:bottom w:val="none" w:sz="0" w:space="0" w:color="auto"/>
            <w:right w:val="none" w:sz="0" w:space="0" w:color="auto"/>
          </w:divBdr>
        </w:div>
      </w:divsChild>
    </w:div>
    <w:div w:id="1594627716">
      <w:bodyDiv w:val="1"/>
      <w:marLeft w:val="0"/>
      <w:marRight w:val="0"/>
      <w:marTop w:val="0"/>
      <w:marBottom w:val="0"/>
      <w:divBdr>
        <w:top w:val="none" w:sz="0" w:space="0" w:color="auto"/>
        <w:left w:val="none" w:sz="0" w:space="0" w:color="auto"/>
        <w:bottom w:val="none" w:sz="0" w:space="0" w:color="auto"/>
        <w:right w:val="none" w:sz="0" w:space="0" w:color="auto"/>
      </w:divBdr>
    </w:div>
    <w:div w:id="1619293875">
      <w:bodyDiv w:val="1"/>
      <w:marLeft w:val="0"/>
      <w:marRight w:val="0"/>
      <w:marTop w:val="0"/>
      <w:marBottom w:val="0"/>
      <w:divBdr>
        <w:top w:val="none" w:sz="0" w:space="0" w:color="auto"/>
        <w:left w:val="none" w:sz="0" w:space="0" w:color="auto"/>
        <w:bottom w:val="none" w:sz="0" w:space="0" w:color="auto"/>
        <w:right w:val="none" w:sz="0" w:space="0" w:color="auto"/>
      </w:divBdr>
    </w:div>
    <w:div w:id="1680738272">
      <w:bodyDiv w:val="1"/>
      <w:marLeft w:val="0"/>
      <w:marRight w:val="0"/>
      <w:marTop w:val="0"/>
      <w:marBottom w:val="0"/>
      <w:divBdr>
        <w:top w:val="none" w:sz="0" w:space="0" w:color="auto"/>
        <w:left w:val="none" w:sz="0" w:space="0" w:color="auto"/>
        <w:bottom w:val="none" w:sz="0" w:space="0" w:color="auto"/>
        <w:right w:val="none" w:sz="0" w:space="0" w:color="auto"/>
      </w:divBdr>
    </w:div>
    <w:div w:id="1698044506">
      <w:bodyDiv w:val="1"/>
      <w:marLeft w:val="0"/>
      <w:marRight w:val="0"/>
      <w:marTop w:val="0"/>
      <w:marBottom w:val="0"/>
      <w:divBdr>
        <w:top w:val="none" w:sz="0" w:space="0" w:color="auto"/>
        <w:left w:val="none" w:sz="0" w:space="0" w:color="auto"/>
        <w:bottom w:val="none" w:sz="0" w:space="0" w:color="auto"/>
        <w:right w:val="none" w:sz="0" w:space="0" w:color="auto"/>
      </w:divBdr>
    </w:div>
    <w:div w:id="1700277703">
      <w:bodyDiv w:val="1"/>
      <w:marLeft w:val="0"/>
      <w:marRight w:val="0"/>
      <w:marTop w:val="0"/>
      <w:marBottom w:val="0"/>
      <w:divBdr>
        <w:top w:val="none" w:sz="0" w:space="0" w:color="auto"/>
        <w:left w:val="none" w:sz="0" w:space="0" w:color="auto"/>
        <w:bottom w:val="none" w:sz="0" w:space="0" w:color="auto"/>
        <w:right w:val="none" w:sz="0" w:space="0" w:color="auto"/>
      </w:divBdr>
    </w:div>
    <w:div w:id="1734962843">
      <w:bodyDiv w:val="1"/>
      <w:marLeft w:val="0"/>
      <w:marRight w:val="0"/>
      <w:marTop w:val="0"/>
      <w:marBottom w:val="0"/>
      <w:divBdr>
        <w:top w:val="none" w:sz="0" w:space="0" w:color="auto"/>
        <w:left w:val="none" w:sz="0" w:space="0" w:color="auto"/>
        <w:bottom w:val="none" w:sz="0" w:space="0" w:color="auto"/>
        <w:right w:val="none" w:sz="0" w:space="0" w:color="auto"/>
      </w:divBdr>
    </w:div>
    <w:div w:id="1753239217">
      <w:bodyDiv w:val="1"/>
      <w:marLeft w:val="0"/>
      <w:marRight w:val="0"/>
      <w:marTop w:val="0"/>
      <w:marBottom w:val="0"/>
      <w:divBdr>
        <w:top w:val="none" w:sz="0" w:space="0" w:color="auto"/>
        <w:left w:val="none" w:sz="0" w:space="0" w:color="auto"/>
        <w:bottom w:val="none" w:sz="0" w:space="0" w:color="auto"/>
        <w:right w:val="none" w:sz="0" w:space="0" w:color="auto"/>
      </w:divBdr>
    </w:div>
    <w:div w:id="1800800136">
      <w:bodyDiv w:val="1"/>
      <w:marLeft w:val="0"/>
      <w:marRight w:val="0"/>
      <w:marTop w:val="0"/>
      <w:marBottom w:val="0"/>
      <w:divBdr>
        <w:top w:val="none" w:sz="0" w:space="0" w:color="auto"/>
        <w:left w:val="none" w:sz="0" w:space="0" w:color="auto"/>
        <w:bottom w:val="none" w:sz="0" w:space="0" w:color="auto"/>
        <w:right w:val="none" w:sz="0" w:space="0" w:color="auto"/>
      </w:divBdr>
    </w:div>
    <w:div w:id="1836799686">
      <w:bodyDiv w:val="1"/>
      <w:marLeft w:val="0"/>
      <w:marRight w:val="0"/>
      <w:marTop w:val="0"/>
      <w:marBottom w:val="0"/>
      <w:divBdr>
        <w:top w:val="none" w:sz="0" w:space="0" w:color="auto"/>
        <w:left w:val="none" w:sz="0" w:space="0" w:color="auto"/>
        <w:bottom w:val="none" w:sz="0" w:space="0" w:color="auto"/>
        <w:right w:val="none" w:sz="0" w:space="0" w:color="auto"/>
      </w:divBdr>
    </w:div>
    <w:div w:id="1929999659">
      <w:bodyDiv w:val="1"/>
      <w:marLeft w:val="0"/>
      <w:marRight w:val="0"/>
      <w:marTop w:val="0"/>
      <w:marBottom w:val="0"/>
      <w:divBdr>
        <w:top w:val="none" w:sz="0" w:space="0" w:color="auto"/>
        <w:left w:val="none" w:sz="0" w:space="0" w:color="auto"/>
        <w:bottom w:val="none" w:sz="0" w:space="0" w:color="auto"/>
        <w:right w:val="none" w:sz="0" w:space="0" w:color="auto"/>
      </w:divBdr>
    </w:div>
    <w:div w:id="1948805436">
      <w:bodyDiv w:val="1"/>
      <w:marLeft w:val="0"/>
      <w:marRight w:val="0"/>
      <w:marTop w:val="0"/>
      <w:marBottom w:val="0"/>
      <w:divBdr>
        <w:top w:val="none" w:sz="0" w:space="0" w:color="auto"/>
        <w:left w:val="none" w:sz="0" w:space="0" w:color="auto"/>
        <w:bottom w:val="none" w:sz="0" w:space="0" w:color="auto"/>
        <w:right w:val="none" w:sz="0" w:space="0" w:color="auto"/>
      </w:divBdr>
    </w:div>
    <w:div w:id="1998261472">
      <w:bodyDiv w:val="1"/>
      <w:marLeft w:val="0"/>
      <w:marRight w:val="0"/>
      <w:marTop w:val="0"/>
      <w:marBottom w:val="0"/>
      <w:divBdr>
        <w:top w:val="none" w:sz="0" w:space="0" w:color="auto"/>
        <w:left w:val="none" w:sz="0" w:space="0" w:color="auto"/>
        <w:bottom w:val="none" w:sz="0" w:space="0" w:color="auto"/>
        <w:right w:val="none" w:sz="0" w:space="0" w:color="auto"/>
      </w:divBdr>
    </w:div>
    <w:div w:id="2004162676">
      <w:bodyDiv w:val="1"/>
      <w:marLeft w:val="0"/>
      <w:marRight w:val="0"/>
      <w:marTop w:val="0"/>
      <w:marBottom w:val="0"/>
      <w:divBdr>
        <w:top w:val="none" w:sz="0" w:space="0" w:color="auto"/>
        <w:left w:val="none" w:sz="0" w:space="0" w:color="auto"/>
        <w:bottom w:val="none" w:sz="0" w:space="0" w:color="auto"/>
        <w:right w:val="none" w:sz="0" w:space="0" w:color="auto"/>
      </w:divBdr>
    </w:div>
    <w:div w:id="2057581217">
      <w:bodyDiv w:val="1"/>
      <w:marLeft w:val="0"/>
      <w:marRight w:val="0"/>
      <w:marTop w:val="0"/>
      <w:marBottom w:val="0"/>
      <w:divBdr>
        <w:top w:val="none" w:sz="0" w:space="0" w:color="auto"/>
        <w:left w:val="none" w:sz="0" w:space="0" w:color="auto"/>
        <w:bottom w:val="none" w:sz="0" w:space="0" w:color="auto"/>
        <w:right w:val="none" w:sz="0" w:space="0" w:color="auto"/>
      </w:divBdr>
    </w:div>
    <w:div w:id="2091848227">
      <w:bodyDiv w:val="1"/>
      <w:marLeft w:val="0"/>
      <w:marRight w:val="0"/>
      <w:marTop w:val="0"/>
      <w:marBottom w:val="0"/>
      <w:divBdr>
        <w:top w:val="none" w:sz="0" w:space="0" w:color="auto"/>
        <w:left w:val="none" w:sz="0" w:space="0" w:color="auto"/>
        <w:bottom w:val="none" w:sz="0" w:space="0" w:color="auto"/>
        <w:right w:val="none" w:sz="0" w:space="0" w:color="auto"/>
      </w:divBdr>
    </w:div>
    <w:div w:id="2105955890">
      <w:bodyDiv w:val="1"/>
      <w:marLeft w:val="0"/>
      <w:marRight w:val="0"/>
      <w:marTop w:val="0"/>
      <w:marBottom w:val="0"/>
      <w:divBdr>
        <w:top w:val="none" w:sz="0" w:space="0" w:color="auto"/>
        <w:left w:val="none" w:sz="0" w:space="0" w:color="auto"/>
        <w:bottom w:val="none" w:sz="0" w:space="0" w:color="auto"/>
        <w:right w:val="none" w:sz="0" w:space="0" w:color="auto"/>
      </w:divBdr>
    </w:div>
    <w:div w:id="213852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556</Words>
  <Characters>2872</Characters>
  <Application>Microsoft Office Word</Application>
  <DocSecurity>0</DocSecurity>
  <Lines>52</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2014-10-16T12:34:00Z</dcterms:created>
  <dcterms:modified xsi:type="dcterms:W3CDTF">2014-10-16T12:34:00Z</dcterms:modified>
</cp:coreProperties>
</file>